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08A5" w14:textId="77777777" w:rsidR="00A41888" w:rsidRPr="001D5074" w:rsidRDefault="00A41888" w:rsidP="006D57A2">
      <w:pPr>
        <w:pStyle w:val="2"/>
        <w:tabs>
          <w:tab w:val="left" w:pos="5245"/>
        </w:tabs>
        <w:spacing w:after="120"/>
        <w:ind w:left="4961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УТВЕРЖДЕНО</w:t>
      </w:r>
    </w:p>
    <w:p w14:paraId="6F59E298" w14:textId="77777777" w:rsidR="006D57A2" w:rsidRDefault="00527050" w:rsidP="006D57A2">
      <w:pPr>
        <w:tabs>
          <w:tab w:val="left" w:pos="5245"/>
          <w:tab w:val="left" w:pos="9356"/>
        </w:tabs>
        <w:spacing w:line="280" w:lineRule="exact"/>
        <w:ind w:left="4961"/>
        <w:jc w:val="both"/>
        <w:rPr>
          <w:sz w:val="30"/>
          <w:szCs w:val="30"/>
        </w:rPr>
      </w:pPr>
      <w:bookmarkStart w:id="0" w:name="_GoBack"/>
      <w:r w:rsidRPr="001D5074">
        <w:rPr>
          <w:sz w:val="30"/>
          <w:szCs w:val="30"/>
        </w:rPr>
        <w:t>П</w:t>
      </w:r>
      <w:r w:rsidR="00F22456" w:rsidRPr="001D5074">
        <w:rPr>
          <w:sz w:val="30"/>
          <w:szCs w:val="30"/>
        </w:rPr>
        <w:t xml:space="preserve">риказ </w:t>
      </w:r>
      <w:r w:rsidR="00A41888" w:rsidRPr="001D5074">
        <w:rPr>
          <w:sz w:val="30"/>
          <w:szCs w:val="30"/>
        </w:rPr>
        <w:t xml:space="preserve">директора Национального центра </w:t>
      </w:r>
      <w:r w:rsidR="00A557ED" w:rsidRPr="001D5074">
        <w:rPr>
          <w:sz w:val="30"/>
          <w:szCs w:val="30"/>
        </w:rPr>
        <w:t xml:space="preserve">законодательства и </w:t>
      </w:r>
      <w:r w:rsidR="0080577C" w:rsidRPr="001D5074">
        <w:rPr>
          <w:sz w:val="30"/>
          <w:szCs w:val="30"/>
        </w:rPr>
        <w:t>правовой информации</w:t>
      </w:r>
      <w:r w:rsidR="00A557ED" w:rsidRPr="001D5074">
        <w:rPr>
          <w:sz w:val="30"/>
          <w:szCs w:val="30"/>
        </w:rPr>
        <w:t xml:space="preserve"> </w:t>
      </w:r>
      <w:r w:rsidR="00A41888" w:rsidRPr="001D5074">
        <w:rPr>
          <w:sz w:val="30"/>
          <w:szCs w:val="30"/>
        </w:rPr>
        <w:t>Республики Беларусь</w:t>
      </w:r>
    </w:p>
    <w:p w14:paraId="5557EFB5" w14:textId="39E80682" w:rsidR="006D57A2" w:rsidRPr="006D57A2" w:rsidRDefault="006D57A2" w:rsidP="006D57A2">
      <w:pPr>
        <w:tabs>
          <w:tab w:val="left" w:pos="5245"/>
          <w:tab w:val="left" w:pos="9356"/>
        </w:tabs>
        <w:spacing w:line="280" w:lineRule="exact"/>
        <w:ind w:left="4961"/>
        <w:jc w:val="both"/>
        <w:rPr>
          <w:sz w:val="30"/>
          <w:szCs w:val="30"/>
        </w:rPr>
      </w:pPr>
      <w:r w:rsidRPr="006D57A2">
        <w:rPr>
          <w:sz w:val="30"/>
          <w:szCs w:val="30"/>
        </w:rPr>
        <w:t>16</w:t>
      </w:r>
      <w:r>
        <w:rPr>
          <w:sz w:val="30"/>
          <w:szCs w:val="30"/>
        </w:rPr>
        <w:t>.09.</w:t>
      </w:r>
      <w:r w:rsidRPr="006D57A2">
        <w:rPr>
          <w:sz w:val="30"/>
          <w:szCs w:val="30"/>
        </w:rPr>
        <w:t>2024</w:t>
      </w:r>
      <w:r>
        <w:rPr>
          <w:sz w:val="30"/>
          <w:szCs w:val="30"/>
        </w:rPr>
        <w:t xml:space="preserve"> </w:t>
      </w:r>
      <w:r w:rsidRPr="006D57A2">
        <w:rPr>
          <w:sz w:val="30"/>
          <w:szCs w:val="30"/>
        </w:rPr>
        <w:t>№ 109</w:t>
      </w:r>
    </w:p>
    <w:bookmarkEnd w:id="0"/>
    <w:p w14:paraId="627B06B8" w14:textId="6CC4CF77" w:rsidR="00A41888" w:rsidRPr="001D5074" w:rsidRDefault="00A41888" w:rsidP="006D57A2">
      <w:pPr>
        <w:spacing w:before="120" w:line="280" w:lineRule="exact"/>
        <w:jc w:val="both"/>
        <w:rPr>
          <w:sz w:val="30"/>
          <w:szCs w:val="30"/>
        </w:rPr>
      </w:pPr>
    </w:p>
    <w:p w14:paraId="29F66689" w14:textId="77777777" w:rsidR="000A0A63" w:rsidRPr="001D5074" w:rsidRDefault="000A0A63" w:rsidP="00A41888">
      <w:pPr>
        <w:spacing w:line="360" w:lineRule="auto"/>
        <w:ind w:right="5387"/>
        <w:jc w:val="both"/>
        <w:rPr>
          <w:sz w:val="30"/>
          <w:szCs w:val="30"/>
        </w:rPr>
      </w:pPr>
    </w:p>
    <w:p w14:paraId="24BDBB81" w14:textId="77777777" w:rsidR="00A41888" w:rsidRPr="001D5074" w:rsidRDefault="009D6B39" w:rsidP="00C31578">
      <w:pPr>
        <w:spacing w:line="280" w:lineRule="exact"/>
        <w:ind w:right="3969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МЕТОДИЧЕСКИЕ РЕКОМЕНДАЦИИ</w:t>
      </w:r>
    </w:p>
    <w:p w14:paraId="1DCF1011" w14:textId="09AD86D3" w:rsidR="00A41888" w:rsidRPr="001D5074" w:rsidRDefault="00A41888" w:rsidP="0068691A">
      <w:pPr>
        <w:autoSpaceDE w:val="0"/>
        <w:autoSpaceDN w:val="0"/>
        <w:adjustRightInd w:val="0"/>
        <w:spacing w:before="120" w:line="280" w:lineRule="exact"/>
        <w:ind w:right="4536"/>
        <w:jc w:val="both"/>
        <w:rPr>
          <w:rFonts w:eastAsiaTheme="minorHAnsi"/>
          <w:sz w:val="30"/>
          <w:szCs w:val="30"/>
          <w:lang w:eastAsia="en-US"/>
        </w:rPr>
      </w:pPr>
      <w:r w:rsidRPr="001D5074">
        <w:rPr>
          <w:sz w:val="30"/>
          <w:szCs w:val="30"/>
        </w:rPr>
        <w:t>по проведению аналитических исследований</w:t>
      </w:r>
      <w:r w:rsidR="003F090E" w:rsidRPr="001D5074">
        <w:rPr>
          <w:sz w:val="30"/>
          <w:szCs w:val="30"/>
        </w:rPr>
        <w:t xml:space="preserve"> </w:t>
      </w:r>
      <w:r w:rsidR="003F090E" w:rsidRPr="001D5074">
        <w:rPr>
          <w:rFonts w:eastAsiaTheme="minorHAnsi"/>
          <w:sz w:val="30"/>
          <w:szCs w:val="30"/>
          <w:lang w:eastAsia="en-US"/>
        </w:rPr>
        <w:t>состояния, тенденций развития и практики применения законодательства</w:t>
      </w:r>
      <w:r w:rsidR="00B7726D" w:rsidRPr="001D5074">
        <w:rPr>
          <w:rFonts w:eastAsiaTheme="minorHAnsi"/>
          <w:sz w:val="30"/>
          <w:szCs w:val="30"/>
          <w:lang w:eastAsia="en-US"/>
        </w:rPr>
        <w:t>,</w:t>
      </w:r>
      <w:r w:rsidR="00B7726D" w:rsidRPr="001D5074">
        <w:rPr>
          <w:sz w:val="30"/>
          <w:szCs w:val="30"/>
          <w:lang w:eastAsia="en-US"/>
        </w:rPr>
        <w:t xml:space="preserve"> </w:t>
      </w:r>
      <w:r w:rsidR="00B7726D" w:rsidRPr="001D5074">
        <w:rPr>
          <w:spacing w:val="-4"/>
          <w:sz w:val="30"/>
          <w:szCs w:val="30"/>
        </w:rPr>
        <w:t>сравнительно-правовых</w:t>
      </w:r>
      <w:r w:rsidR="00B7726D" w:rsidRPr="001D5074">
        <w:rPr>
          <w:color w:val="000000"/>
          <w:spacing w:val="-4"/>
          <w:sz w:val="22"/>
          <w:szCs w:val="22"/>
          <w:shd w:val="clear" w:color="auto" w:fill="FFFFFF"/>
        </w:rPr>
        <w:t xml:space="preserve"> </w:t>
      </w:r>
      <w:r w:rsidR="00B7726D" w:rsidRPr="001D5074">
        <w:rPr>
          <w:color w:val="000000"/>
          <w:spacing w:val="-8"/>
          <w:sz w:val="30"/>
          <w:szCs w:val="30"/>
          <w:shd w:val="clear" w:color="auto" w:fill="FFFFFF"/>
        </w:rPr>
        <w:t>исследований законодательства Республики</w:t>
      </w:r>
      <w:r w:rsidR="00B7726D" w:rsidRPr="001D5074">
        <w:rPr>
          <w:color w:val="000000"/>
          <w:spacing w:val="-4"/>
          <w:sz w:val="30"/>
          <w:szCs w:val="30"/>
          <w:shd w:val="clear" w:color="auto" w:fill="FFFFFF"/>
        </w:rPr>
        <w:t xml:space="preserve"> Беларусь и иностранных государств</w:t>
      </w:r>
    </w:p>
    <w:p w14:paraId="5078236A" w14:textId="77777777" w:rsidR="000A0A63" w:rsidRPr="001D5074" w:rsidRDefault="000A0A63" w:rsidP="00C31578">
      <w:pPr>
        <w:spacing w:before="120" w:line="280" w:lineRule="exact"/>
        <w:ind w:right="4536"/>
        <w:jc w:val="both"/>
        <w:rPr>
          <w:sz w:val="30"/>
          <w:szCs w:val="30"/>
        </w:rPr>
      </w:pPr>
    </w:p>
    <w:p w14:paraId="6D9D7B19" w14:textId="77777777" w:rsidR="00A41888" w:rsidRPr="001D5074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ГЛАВА 1</w:t>
      </w:r>
    </w:p>
    <w:p w14:paraId="4D886B36" w14:textId="77777777" w:rsidR="00A41888" w:rsidRPr="001D5074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ОБЩИЕ ПОЛОЖЕНИЯ</w:t>
      </w:r>
    </w:p>
    <w:p w14:paraId="0585DDA6" w14:textId="77777777" w:rsidR="00A41888" w:rsidRPr="001D5074" w:rsidRDefault="00A41888" w:rsidP="00A41888">
      <w:pPr>
        <w:jc w:val="both"/>
        <w:rPr>
          <w:sz w:val="30"/>
          <w:szCs w:val="30"/>
        </w:rPr>
      </w:pPr>
    </w:p>
    <w:p w14:paraId="7B94D369" w14:textId="3F824193" w:rsidR="00A41888" w:rsidRPr="001D5074" w:rsidRDefault="00A41888" w:rsidP="00C3157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Настоящие Методические рекомендации определяют </w:t>
      </w:r>
      <w:r w:rsidR="004C4740" w:rsidRPr="001D5074">
        <w:rPr>
          <w:sz w:val="30"/>
          <w:szCs w:val="30"/>
        </w:rPr>
        <w:t xml:space="preserve">порядок организации и </w:t>
      </w:r>
      <w:r w:rsidRPr="001D5074">
        <w:rPr>
          <w:sz w:val="30"/>
          <w:szCs w:val="30"/>
        </w:rPr>
        <w:t xml:space="preserve">проведения аналитических исследований </w:t>
      </w:r>
      <w:r w:rsidR="003F090E" w:rsidRPr="001D5074">
        <w:rPr>
          <w:rFonts w:eastAsiaTheme="minorHAnsi"/>
          <w:sz w:val="30"/>
          <w:szCs w:val="30"/>
          <w:lang w:eastAsia="en-US"/>
        </w:rPr>
        <w:t>состояния, тенденций развития и практики применения законодательства</w:t>
      </w:r>
      <w:r w:rsidR="003F3733" w:rsidRPr="001D5074">
        <w:rPr>
          <w:rFonts w:eastAsiaTheme="minorHAnsi"/>
          <w:sz w:val="30"/>
          <w:szCs w:val="30"/>
          <w:lang w:eastAsia="en-US"/>
        </w:rPr>
        <w:t xml:space="preserve">, </w:t>
      </w:r>
      <w:r w:rsidR="003F3733" w:rsidRPr="001D5074">
        <w:rPr>
          <w:sz w:val="30"/>
          <w:szCs w:val="30"/>
        </w:rPr>
        <w:t>сравнительно-правовых</w:t>
      </w:r>
      <w:r w:rsidR="003F3733" w:rsidRPr="001D5074">
        <w:rPr>
          <w:color w:val="000000"/>
          <w:sz w:val="22"/>
          <w:szCs w:val="22"/>
          <w:shd w:val="clear" w:color="auto" w:fill="FFFFFF"/>
        </w:rPr>
        <w:t xml:space="preserve"> </w:t>
      </w:r>
      <w:r w:rsidR="003F3733" w:rsidRPr="001D5074">
        <w:rPr>
          <w:color w:val="000000"/>
          <w:sz w:val="30"/>
          <w:szCs w:val="30"/>
          <w:shd w:val="clear" w:color="auto" w:fill="FFFFFF"/>
        </w:rPr>
        <w:t>исследований законодательства Республики Беларусь и иностранных государств</w:t>
      </w:r>
      <w:r w:rsidR="00554247" w:rsidRPr="001D5074">
        <w:rPr>
          <w:sz w:val="30"/>
          <w:szCs w:val="30"/>
        </w:rPr>
        <w:t xml:space="preserve"> </w:t>
      </w:r>
      <w:r w:rsidR="003F090E" w:rsidRPr="001D5074">
        <w:rPr>
          <w:rFonts w:eastAsiaTheme="minorHAnsi"/>
          <w:sz w:val="30"/>
          <w:szCs w:val="30"/>
          <w:lang w:eastAsia="en-US"/>
        </w:rPr>
        <w:t xml:space="preserve">(далее – аналитические исследования) </w:t>
      </w:r>
      <w:r w:rsidRPr="001D5074">
        <w:rPr>
          <w:sz w:val="30"/>
          <w:szCs w:val="30"/>
        </w:rPr>
        <w:t xml:space="preserve">работниками </w:t>
      </w:r>
      <w:r w:rsidR="00B9457E" w:rsidRPr="001D5074">
        <w:rPr>
          <w:sz w:val="30"/>
          <w:szCs w:val="30"/>
        </w:rPr>
        <w:t>НЦЗПИ</w:t>
      </w:r>
      <w:r w:rsidRPr="001D5074">
        <w:rPr>
          <w:sz w:val="30"/>
          <w:szCs w:val="30"/>
        </w:rPr>
        <w:t xml:space="preserve">. </w:t>
      </w:r>
    </w:p>
    <w:p w14:paraId="177F667F" w14:textId="3CD0CE8C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Аналитические исследования проводятся для обеспечения</w:t>
      </w:r>
      <w:r w:rsidR="003F090E" w:rsidRPr="001D5074">
        <w:rPr>
          <w:sz w:val="30"/>
          <w:szCs w:val="30"/>
        </w:rPr>
        <w:t xml:space="preserve"> </w:t>
      </w:r>
      <w:r w:rsidRPr="001D5074">
        <w:rPr>
          <w:sz w:val="30"/>
          <w:szCs w:val="30"/>
        </w:rPr>
        <w:t>нормотворческой деятельности</w:t>
      </w:r>
      <w:r w:rsidR="00C31578" w:rsidRPr="001D5074">
        <w:rPr>
          <w:sz w:val="30"/>
          <w:szCs w:val="30"/>
        </w:rPr>
        <w:t>.</w:t>
      </w:r>
    </w:p>
    <w:p w14:paraId="0D8BD9A7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Аналитические исследования могут проводиться:</w:t>
      </w:r>
    </w:p>
    <w:p w14:paraId="49298208" w14:textId="7B71B8F9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iCs/>
          <w:sz w:val="30"/>
          <w:szCs w:val="30"/>
        </w:rPr>
        <w:t>при подготовке</w:t>
      </w:r>
      <w:r w:rsidRPr="001D5074">
        <w:rPr>
          <w:sz w:val="30"/>
          <w:szCs w:val="30"/>
        </w:rPr>
        <w:t xml:space="preserve"> законопроектов</w:t>
      </w:r>
      <w:r w:rsidR="006D7203" w:rsidRPr="001D5074">
        <w:rPr>
          <w:sz w:val="30"/>
          <w:szCs w:val="30"/>
        </w:rPr>
        <w:t xml:space="preserve"> (концепций законопроектов), проектов правовых актов Президента Республики Беларусь и</w:t>
      </w:r>
      <w:r w:rsidR="00895472" w:rsidRPr="001D5074">
        <w:rPr>
          <w:sz w:val="30"/>
          <w:szCs w:val="30"/>
        </w:rPr>
        <w:t> </w:t>
      </w:r>
      <w:r w:rsidR="006D7203" w:rsidRPr="001D5074">
        <w:rPr>
          <w:sz w:val="30"/>
          <w:szCs w:val="30"/>
        </w:rPr>
        <w:t xml:space="preserve">Администрации Президента Республики Беларусь, </w:t>
      </w:r>
      <w:r w:rsidR="008870D7" w:rsidRPr="001D5074">
        <w:rPr>
          <w:sz w:val="30"/>
          <w:szCs w:val="30"/>
        </w:rPr>
        <w:t xml:space="preserve">проектов иных правовых актов, </w:t>
      </w:r>
      <w:r w:rsidR="006D7203" w:rsidRPr="001D5074">
        <w:rPr>
          <w:sz w:val="30"/>
          <w:szCs w:val="30"/>
        </w:rPr>
        <w:t>международных договоров</w:t>
      </w:r>
      <w:r w:rsidR="00757E05" w:rsidRPr="001D5074">
        <w:rPr>
          <w:sz w:val="30"/>
          <w:szCs w:val="30"/>
        </w:rPr>
        <w:t xml:space="preserve"> Республики Беларусь</w:t>
      </w:r>
      <w:r w:rsidR="006D7203" w:rsidRPr="001D5074">
        <w:rPr>
          <w:sz w:val="30"/>
          <w:szCs w:val="30"/>
        </w:rPr>
        <w:t xml:space="preserve"> и иных международно-правовых актов</w:t>
      </w:r>
      <w:r w:rsidR="008D0367">
        <w:rPr>
          <w:sz w:val="30"/>
          <w:szCs w:val="30"/>
        </w:rPr>
        <w:t>, содержащих обязательства Республики Беларусь</w:t>
      </w:r>
      <w:r w:rsidRPr="001D5074">
        <w:rPr>
          <w:sz w:val="30"/>
          <w:szCs w:val="30"/>
        </w:rPr>
        <w:t>;</w:t>
      </w:r>
    </w:p>
    <w:p w14:paraId="586E46BE" w14:textId="1A5210C8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iCs/>
          <w:sz w:val="30"/>
          <w:szCs w:val="30"/>
        </w:rPr>
        <w:t>при подготовке</w:t>
      </w:r>
      <w:r w:rsidRPr="001D5074">
        <w:rPr>
          <w:sz w:val="30"/>
          <w:szCs w:val="30"/>
        </w:rPr>
        <w:t xml:space="preserve"> проектов планов подготовки проектов</w:t>
      </w:r>
      <w:r w:rsidR="00F23074" w:rsidRPr="001D5074">
        <w:rPr>
          <w:sz w:val="30"/>
          <w:szCs w:val="30"/>
        </w:rPr>
        <w:t xml:space="preserve"> законодательных актов</w:t>
      </w:r>
      <w:r w:rsidRPr="001D5074">
        <w:rPr>
          <w:sz w:val="30"/>
          <w:szCs w:val="30"/>
        </w:rPr>
        <w:t>;</w:t>
      </w:r>
    </w:p>
    <w:p w14:paraId="32261BD7" w14:textId="18AFA84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поручению Президента Республики Беларусь</w:t>
      </w:r>
      <w:r w:rsidR="006D7203" w:rsidRPr="001D5074">
        <w:rPr>
          <w:sz w:val="30"/>
          <w:szCs w:val="30"/>
        </w:rPr>
        <w:t xml:space="preserve"> или</w:t>
      </w:r>
      <w:r w:rsidRPr="001D5074">
        <w:rPr>
          <w:sz w:val="30"/>
          <w:szCs w:val="30"/>
        </w:rPr>
        <w:t xml:space="preserve"> Администрации Президента Республики Беларусь;</w:t>
      </w:r>
    </w:p>
    <w:p w14:paraId="7B06D554" w14:textId="77777777" w:rsidR="006D7203" w:rsidRPr="001D5074" w:rsidRDefault="006D7203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на основе заключенных договоров;</w:t>
      </w:r>
    </w:p>
    <w:p w14:paraId="03D4767D" w14:textId="6C3B72D1" w:rsidR="005D1220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поручению директора</w:t>
      </w:r>
      <w:r w:rsidR="006D7203" w:rsidRPr="001D5074">
        <w:rPr>
          <w:sz w:val="30"/>
          <w:szCs w:val="30"/>
        </w:rPr>
        <w:t xml:space="preserve"> </w:t>
      </w:r>
      <w:r w:rsidR="00B9457E" w:rsidRPr="001D5074">
        <w:rPr>
          <w:sz w:val="30"/>
          <w:szCs w:val="30"/>
        </w:rPr>
        <w:t>НЦЗПИ</w:t>
      </w:r>
      <w:r w:rsidRPr="001D5074">
        <w:rPr>
          <w:sz w:val="30"/>
          <w:szCs w:val="30"/>
        </w:rPr>
        <w:t xml:space="preserve">, заместителей директора </w:t>
      </w:r>
      <w:r w:rsidR="00B9457E" w:rsidRPr="001D5074">
        <w:rPr>
          <w:sz w:val="30"/>
          <w:szCs w:val="30"/>
        </w:rPr>
        <w:t>НЦЗПИ</w:t>
      </w:r>
      <w:r w:rsidRPr="001D5074">
        <w:rPr>
          <w:sz w:val="30"/>
          <w:szCs w:val="30"/>
        </w:rPr>
        <w:t xml:space="preserve">, руководителей структурных подразделений </w:t>
      </w:r>
      <w:r w:rsidR="00B9457E" w:rsidRPr="001D5074">
        <w:rPr>
          <w:sz w:val="30"/>
          <w:szCs w:val="30"/>
        </w:rPr>
        <w:t>НЦЗПИ</w:t>
      </w:r>
      <w:r w:rsidR="005D1220" w:rsidRPr="001D5074">
        <w:rPr>
          <w:sz w:val="30"/>
          <w:szCs w:val="30"/>
        </w:rPr>
        <w:t>;</w:t>
      </w:r>
      <w:r w:rsidRPr="001D5074">
        <w:rPr>
          <w:sz w:val="30"/>
          <w:szCs w:val="30"/>
        </w:rPr>
        <w:t xml:space="preserve"> </w:t>
      </w:r>
    </w:p>
    <w:p w14:paraId="5032E9A1" w14:textId="218D325C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 xml:space="preserve">в соответствии с </w:t>
      </w:r>
      <w:r w:rsidR="00ED127D" w:rsidRPr="001D5074">
        <w:rPr>
          <w:sz w:val="30"/>
          <w:szCs w:val="30"/>
        </w:rPr>
        <w:t xml:space="preserve">ежегодными </w:t>
      </w:r>
      <w:r w:rsidRPr="001D5074">
        <w:rPr>
          <w:sz w:val="30"/>
          <w:szCs w:val="30"/>
        </w:rPr>
        <w:t xml:space="preserve">планами работы </w:t>
      </w:r>
      <w:r w:rsidR="00B9457E" w:rsidRPr="001D5074">
        <w:rPr>
          <w:sz w:val="30"/>
          <w:szCs w:val="30"/>
        </w:rPr>
        <w:t xml:space="preserve">НЦЗПИ </w:t>
      </w:r>
      <w:r w:rsidRPr="001D5074">
        <w:rPr>
          <w:sz w:val="30"/>
          <w:szCs w:val="30"/>
        </w:rPr>
        <w:t xml:space="preserve">или </w:t>
      </w:r>
      <w:r w:rsidR="004C4740" w:rsidRPr="001D5074">
        <w:rPr>
          <w:sz w:val="30"/>
          <w:szCs w:val="30"/>
        </w:rPr>
        <w:t xml:space="preserve">его </w:t>
      </w:r>
      <w:r w:rsidR="006D7203" w:rsidRPr="001D5074">
        <w:rPr>
          <w:sz w:val="30"/>
          <w:szCs w:val="30"/>
        </w:rPr>
        <w:t>структурных подразделений</w:t>
      </w:r>
      <w:r w:rsidRPr="001D5074">
        <w:rPr>
          <w:sz w:val="30"/>
          <w:szCs w:val="30"/>
        </w:rPr>
        <w:t>.</w:t>
      </w:r>
    </w:p>
    <w:p w14:paraId="4C39B7E7" w14:textId="3A7CD831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3.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Аналитическое исследование предполагает изучение и анализ фактического состояния и тенденций правового регулирования исследуемой сферы общественных отношений в законодательстве Республики Беларусь и иностранных государств</w:t>
      </w:r>
      <w:r w:rsidR="00B2614E" w:rsidRPr="001D5074">
        <w:rPr>
          <w:sz w:val="30"/>
          <w:szCs w:val="30"/>
        </w:rPr>
        <w:t xml:space="preserve">, а также </w:t>
      </w:r>
      <w:r w:rsidR="00D37F1B" w:rsidRPr="001D5074">
        <w:rPr>
          <w:sz w:val="30"/>
          <w:szCs w:val="30"/>
        </w:rPr>
        <w:t xml:space="preserve">международных договоров и иных </w:t>
      </w:r>
      <w:r w:rsidR="00B2614E" w:rsidRPr="001D5074">
        <w:rPr>
          <w:sz w:val="30"/>
          <w:szCs w:val="30"/>
        </w:rPr>
        <w:t>международно-правовых актов</w:t>
      </w:r>
      <w:r w:rsidRPr="001D5074">
        <w:rPr>
          <w:sz w:val="30"/>
          <w:szCs w:val="30"/>
        </w:rPr>
        <w:t xml:space="preserve"> в целях:</w:t>
      </w:r>
    </w:p>
    <w:p w14:paraId="5D5100C4" w14:textId="381CFD3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выявления необходимости совершенствования законодательства и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выработки конструктивных предложений </w:t>
      </w:r>
      <w:r w:rsidR="00B2614E" w:rsidRPr="001D5074">
        <w:rPr>
          <w:sz w:val="30"/>
          <w:szCs w:val="30"/>
        </w:rPr>
        <w:t>по его корректировке</w:t>
      </w:r>
      <w:r w:rsidRPr="001D5074">
        <w:rPr>
          <w:sz w:val="30"/>
          <w:szCs w:val="30"/>
        </w:rPr>
        <w:t>;</w:t>
      </w:r>
    </w:p>
    <w:p w14:paraId="079755F8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изучения возможности (целесообразности) заимствования зарубежного опыта правотворческой и правоприменительной деятельности в решении исследуемых проблем;</w:t>
      </w:r>
    </w:p>
    <w:p w14:paraId="53C9BABF" w14:textId="1D65E19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определения способа заимствования (полного или частичного) иностранных моделей правового регулирования исследуемой сферы общественных отношений;</w:t>
      </w:r>
    </w:p>
    <w:p w14:paraId="688BA5BB" w14:textId="2D675775" w:rsidR="00B2614E" w:rsidRPr="001D5074" w:rsidRDefault="00B2614E" w:rsidP="00B2614E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определения соответствия имеющегося или предлагаемого правового регулирования</w:t>
      </w:r>
      <w:r w:rsidR="00113C31" w:rsidRPr="001D5074">
        <w:rPr>
          <w:sz w:val="30"/>
          <w:szCs w:val="30"/>
        </w:rPr>
        <w:t xml:space="preserve"> международным договором и иным</w:t>
      </w:r>
      <w:r w:rsidRPr="001D5074">
        <w:rPr>
          <w:sz w:val="30"/>
          <w:szCs w:val="30"/>
        </w:rPr>
        <w:t xml:space="preserve"> международно-правовым актам, содержащим обязательства Республики Беларусь, участницей которых является Республика Беларусь;</w:t>
      </w:r>
    </w:p>
    <w:p w14:paraId="7D0E1F4E" w14:textId="3ACE2DA2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обеспечения </w:t>
      </w:r>
      <w:r w:rsidR="003F3733" w:rsidRPr="001D5074">
        <w:rPr>
          <w:sz w:val="30"/>
          <w:szCs w:val="30"/>
        </w:rPr>
        <w:t xml:space="preserve">в рамках интеграционных объединений, участницей которых является Республика Беларусь, </w:t>
      </w:r>
      <w:r w:rsidRPr="001D5074">
        <w:rPr>
          <w:sz w:val="30"/>
          <w:szCs w:val="30"/>
        </w:rPr>
        <w:t>общего правового пространства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регулировании исследуемой сферы общественных отношений путем предотвращения или устранения существующих в нем различий.</w:t>
      </w:r>
    </w:p>
    <w:p w14:paraId="21D3DF16" w14:textId="6F3AE53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При подготовке проекта правового акта аналитическое исследование проводится также в целях:</w:t>
      </w:r>
    </w:p>
    <w:p w14:paraId="58220A42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уяснения сути социальной потребности в правовом регулировании исследуемой сферы общественных отношений;</w:t>
      </w:r>
    </w:p>
    <w:p w14:paraId="2CF079D1" w14:textId="7ECA8E5A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обоснования выбора формы правового акта, определяемого значимостью и стабильностью исследуемой сферы общественных отношений;</w:t>
      </w:r>
    </w:p>
    <w:p w14:paraId="207E19B9" w14:textId="32AEA7EF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разработки концепции и структуры проекта правового акта;</w:t>
      </w:r>
    </w:p>
    <w:p w14:paraId="20AD9D09" w14:textId="515E15B8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выработки предложений по основным положениям проекта правового акта.</w:t>
      </w:r>
    </w:p>
    <w:p w14:paraId="3F6E190B" w14:textId="77777777" w:rsidR="00A41888" w:rsidRPr="001D5074" w:rsidRDefault="00A41888" w:rsidP="00A41888">
      <w:pPr>
        <w:jc w:val="both"/>
        <w:rPr>
          <w:sz w:val="30"/>
          <w:szCs w:val="30"/>
        </w:rPr>
      </w:pPr>
    </w:p>
    <w:p w14:paraId="7DC38C5D" w14:textId="77777777" w:rsidR="00A41888" w:rsidRPr="001D5074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ГЛАВА 2</w:t>
      </w:r>
    </w:p>
    <w:p w14:paraId="51ECD607" w14:textId="77777777" w:rsidR="00A41888" w:rsidRPr="001D5074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ОБЪЕКТЫ АНАЛИТИЧЕСКОГО ИССЛЕДОВАНИЯ</w:t>
      </w:r>
    </w:p>
    <w:p w14:paraId="05DBA955" w14:textId="77777777" w:rsidR="00A41888" w:rsidRPr="001D5074" w:rsidRDefault="00A41888" w:rsidP="00A41888">
      <w:pPr>
        <w:jc w:val="both"/>
        <w:rPr>
          <w:sz w:val="30"/>
          <w:szCs w:val="30"/>
        </w:rPr>
      </w:pPr>
    </w:p>
    <w:p w14:paraId="56FBCCBD" w14:textId="057F03C6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4.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Объектами аналитического исследования могут быть:</w:t>
      </w:r>
    </w:p>
    <w:p w14:paraId="14EA449B" w14:textId="0EF2B828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правовые и иные учения, доктрины, концепции</w:t>
      </w:r>
      <w:r w:rsidR="007144CD" w:rsidRPr="001D5074">
        <w:rPr>
          <w:sz w:val="30"/>
          <w:szCs w:val="30"/>
        </w:rPr>
        <w:t xml:space="preserve"> </w:t>
      </w:r>
      <w:r w:rsidRPr="001D5074">
        <w:rPr>
          <w:sz w:val="30"/>
          <w:szCs w:val="30"/>
        </w:rPr>
        <w:t xml:space="preserve">и взгляды </w:t>
      </w:r>
      <w:r w:rsidR="008F4B8E" w:rsidRPr="001D5074">
        <w:rPr>
          <w:sz w:val="30"/>
          <w:szCs w:val="30"/>
        </w:rPr>
        <w:t xml:space="preserve">ученых-правоведов </w:t>
      </w:r>
      <w:r w:rsidRPr="001D5074">
        <w:rPr>
          <w:sz w:val="30"/>
          <w:szCs w:val="30"/>
        </w:rPr>
        <w:t>по исследуемой теме;</w:t>
      </w:r>
    </w:p>
    <w:p w14:paraId="7A56AEE5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правовая система;</w:t>
      </w:r>
    </w:p>
    <w:p w14:paraId="6A80770F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>отрасль, подотрасль законодательства, правовой институт;</w:t>
      </w:r>
    </w:p>
    <w:p w14:paraId="5D645BA1" w14:textId="77777777" w:rsidR="00A41888" w:rsidRPr="001D5074" w:rsidRDefault="00A41888" w:rsidP="00A41888">
      <w:pPr>
        <w:ind w:firstLine="720"/>
        <w:jc w:val="both"/>
        <w:rPr>
          <w:iCs/>
          <w:sz w:val="30"/>
          <w:szCs w:val="30"/>
        </w:rPr>
      </w:pPr>
      <w:r w:rsidRPr="001D5074">
        <w:rPr>
          <w:iCs/>
          <w:sz w:val="30"/>
          <w:szCs w:val="30"/>
        </w:rPr>
        <w:t>правовой акт (акты);</w:t>
      </w:r>
    </w:p>
    <w:p w14:paraId="6E1C1FE1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конкретная правовая норма;</w:t>
      </w:r>
    </w:p>
    <w:p w14:paraId="47FFE643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правоприменительная практика.</w:t>
      </w:r>
    </w:p>
    <w:p w14:paraId="3F3164FE" w14:textId="1540B45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5.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Аналитическому исследованию могут подлежать следующие </w:t>
      </w:r>
      <w:r w:rsidRPr="001D5074">
        <w:rPr>
          <w:iCs/>
          <w:sz w:val="30"/>
          <w:szCs w:val="30"/>
        </w:rPr>
        <w:t>правовые</w:t>
      </w:r>
      <w:r w:rsidRPr="001D5074">
        <w:rPr>
          <w:i/>
          <w:sz w:val="30"/>
          <w:szCs w:val="30"/>
        </w:rPr>
        <w:t xml:space="preserve"> </w:t>
      </w:r>
      <w:r w:rsidRPr="001D5074">
        <w:rPr>
          <w:sz w:val="30"/>
          <w:szCs w:val="30"/>
        </w:rPr>
        <w:t>акты:</w:t>
      </w:r>
    </w:p>
    <w:p w14:paraId="64FC3724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акты законодательства Республики Беларусь;</w:t>
      </w:r>
    </w:p>
    <w:p w14:paraId="4A1B18A0" w14:textId="77777777" w:rsidR="0057014B" w:rsidRPr="001D5074" w:rsidRDefault="00A41888" w:rsidP="0057014B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международные договоры Республики Беларусь и иные международно-правовые акты</w:t>
      </w:r>
      <w:r w:rsidR="0057014B" w:rsidRPr="001D5074">
        <w:rPr>
          <w:sz w:val="30"/>
          <w:szCs w:val="30"/>
        </w:rPr>
        <w:t xml:space="preserve">, </w:t>
      </w:r>
      <w:r w:rsidR="0057014B" w:rsidRPr="001D5074">
        <w:rPr>
          <w:rFonts w:eastAsiaTheme="minorHAnsi"/>
          <w:sz w:val="30"/>
          <w:szCs w:val="30"/>
          <w:lang w:eastAsia="en-US"/>
        </w:rPr>
        <w:t xml:space="preserve">содержащие обязательства Республики Беларусь, </w:t>
      </w:r>
      <w:r w:rsidR="0057014B" w:rsidRPr="001D5074">
        <w:rPr>
          <w:sz w:val="30"/>
          <w:szCs w:val="30"/>
        </w:rPr>
        <w:t>а также международные договоры, участницей которых Республика Беларусь не является;</w:t>
      </w:r>
    </w:p>
    <w:p w14:paraId="0C8C91E3" w14:textId="77777777" w:rsidR="0057014B" w:rsidRPr="001D5074" w:rsidRDefault="0057014B" w:rsidP="0057014B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акты органов международных организаций и межгосударственных образований;</w:t>
      </w:r>
    </w:p>
    <w:p w14:paraId="3ADC5C3C" w14:textId="07C575A7" w:rsidR="00A41888" w:rsidRPr="001D5074" w:rsidRDefault="0057014B" w:rsidP="0057014B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акты законодательства иностранных государств</w:t>
      </w:r>
      <w:r w:rsidR="00A41888" w:rsidRPr="001D5074">
        <w:rPr>
          <w:sz w:val="30"/>
          <w:szCs w:val="30"/>
        </w:rPr>
        <w:t>;</w:t>
      </w:r>
    </w:p>
    <w:p w14:paraId="066BD178" w14:textId="0466163B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иные правовые акты в соответствии с целями и задачами </w:t>
      </w:r>
      <w:r w:rsidR="0057014B" w:rsidRPr="001D5074">
        <w:rPr>
          <w:sz w:val="30"/>
          <w:szCs w:val="30"/>
        </w:rPr>
        <w:t xml:space="preserve">аналитического </w:t>
      </w:r>
      <w:r w:rsidRPr="001D5074">
        <w:rPr>
          <w:sz w:val="30"/>
          <w:szCs w:val="30"/>
        </w:rPr>
        <w:t xml:space="preserve">исследования. </w:t>
      </w:r>
    </w:p>
    <w:p w14:paraId="714F989F" w14:textId="08139329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6.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При проведении аналитического исследования актов законодательства иностранных государств приоритетным является изучение и анализ актов законодательства Российской Федерации (федерального законодательства и законодательства субъектов федерации)</w:t>
      </w:r>
      <w:r w:rsidR="002C362D" w:rsidRPr="001D5074">
        <w:rPr>
          <w:sz w:val="30"/>
          <w:szCs w:val="30"/>
        </w:rPr>
        <w:t>, Республики Казахстан</w:t>
      </w:r>
      <w:r w:rsidRPr="001D5074">
        <w:rPr>
          <w:sz w:val="30"/>
          <w:szCs w:val="30"/>
        </w:rPr>
        <w:t>, а также актов законодательства</w:t>
      </w:r>
      <w:r w:rsidR="002C362D" w:rsidRPr="001D5074">
        <w:rPr>
          <w:sz w:val="30"/>
          <w:szCs w:val="30"/>
        </w:rPr>
        <w:t xml:space="preserve"> </w:t>
      </w:r>
      <w:r w:rsidRPr="001D5074">
        <w:rPr>
          <w:sz w:val="30"/>
          <w:szCs w:val="30"/>
        </w:rPr>
        <w:t xml:space="preserve">государств-участников </w:t>
      </w:r>
      <w:r w:rsidR="00C45EDC" w:rsidRPr="001D5074">
        <w:rPr>
          <w:sz w:val="30"/>
          <w:szCs w:val="30"/>
        </w:rPr>
        <w:t xml:space="preserve">Евразийского экономического союза, </w:t>
      </w:r>
      <w:r w:rsidR="008F4B8E" w:rsidRPr="001D5074">
        <w:rPr>
          <w:sz w:val="30"/>
          <w:szCs w:val="30"/>
        </w:rPr>
        <w:t xml:space="preserve">Союзного государства, </w:t>
      </w:r>
      <w:r w:rsidRPr="001D5074">
        <w:rPr>
          <w:sz w:val="30"/>
          <w:szCs w:val="30"/>
        </w:rPr>
        <w:t>Содружества Независимых Государств</w:t>
      </w:r>
      <w:r w:rsidR="00BF0C87" w:rsidRPr="001D5074">
        <w:rPr>
          <w:sz w:val="30"/>
          <w:szCs w:val="30"/>
        </w:rPr>
        <w:t>, Шанхайской организации сотрудничества</w:t>
      </w:r>
      <w:r w:rsidRPr="001D5074">
        <w:rPr>
          <w:sz w:val="30"/>
          <w:szCs w:val="30"/>
        </w:rPr>
        <w:t>.</w:t>
      </w:r>
    </w:p>
    <w:p w14:paraId="159EF62A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При изучении актов законодательства иностранных государств следует учитывать исторические, географические и иные особенности формирования их правовых систем.</w:t>
      </w:r>
    </w:p>
    <w:p w14:paraId="0E565A0A" w14:textId="124469BF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Аналитическое исследование </w:t>
      </w:r>
      <w:r w:rsidR="00705627" w:rsidRPr="001D5074">
        <w:rPr>
          <w:sz w:val="30"/>
          <w:szCs w:val="30"/>
        </w:rPr>
        <w:t>актов законодательства</w:t>
      </w:r>
      <w:r w:rsidR="00705627" w:rsidRPr="001D5074" w:rsidDel="001A4FD0">
        <w:rPr>
          <w:sz w:val="30"/>
          <w:szCs w:val="30"/>
        </w:rPr>
        <w:t xml:space="preserve"> </w:t>
      </w:r>
      <w:r w:rsidRPr="001D5074">
        <w:rPr>
          <w:sz w:val="30"/>
          <w:szCs w:val="30"/>
        </w:rPr>
        <w:t>иностранных государств рекомендуется проводить с учетом возможности прикладного использования результатов анализа.</w:t>
      </w:r>
    </w:p>
    <w:p w14:paraId="21C8EEA0" w14:textId="7E81AF3A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7.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При необходимости объектами аналитического исследования могут быть признанные утратившими силу (отмененные) нормативные правовые акты, правовые акты, утратившие свое значение, а также проекты </w:t>
      </w:r>
      <w:r w:rsidR="002C362D" w:rsidRPr="001D5074">
        <w:rPr>
          <w:sz w:val="30"/>
          <w:szCs w:val="30"/>
        </w:rPr>
        <w:t xml:space="preserve">правовых </w:t>
      </w:r>
      <w:r w:rsidRPr="001D5074">
        <w:rPr>
          <w:sz w:val="30"/>
          <w:szCs w:val="30"/>
        </w:rPr>
        <w:t>актов по исследуемой теме.</w:t>
      </w:r>
    </w:p>
    <w:p w14:paraId="3477446C" w14:textId="2A8FF511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8.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При проведении аналитического исследования могут использоваться:</w:t>
      </w:r>
    </w:p>
    <w:p w14:paraId="5E88A3F9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автоматизированные информационно-поисковые системы по законодательству (справочные правовые системы), эталонные банки и базы данных правовой информации;</w:t>
      </w:r>
    </w:p>
    <w:p w14:paraId="3B075EE6" w14:textId="26656C7E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информационные фонды </w:t>
      </w:r>
      <w:r w:rsidR="00B9457E" w:rsidRPr="001D5074">
        <w:rPr>
          <w:sz w:val="30"/>
          <w:szCs w:val="30"/>
        </w:rPr>
        <w:t>НЦЗПИ</w:t>
      </w:r>
      <w:r w:rsidRPr="001D5074">
        <w:rPr>
          <w:sz w:val="30"/>
          <w:szCs w:val="30"/>
        </w:rPr>
        <w:t>, библиотек, научных организаций, учреждений образования, государственных органов</w:t>
      </w:r>
      <w:r w:rsidR="00705627" w:rsidRPr="001D5074">
        <w:rPr>
          <w:sz w:val="30"/>
          <w:szCs w:val="30"/>
        </w:rPr>
        <w:t xml:space="preserve"> (организаций)</w:t>
      </w:r>
      <w:r w:rsidRPr="001D5074">
        <w:rPr>
          <w:sz w:val="30"/>
          <w:szCs w:val="30"/>
        </w:rPr>
        <w:t>;</w:t>
      </w:r>
    </w:p>
    <w:p w14:paraId="24D0766C" w14:textId="3C646B0D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 xml:space="preserve">ресурсы информационных сетей, включая ресурсы </w:t>
      </w:r>
      <w:r w:rsidR="00705627" w:rsidRPr="001D5074">
        <w:rPr>
          <w:sz w:val="30"/>
          <w:szCs w:val="30"/>
        </w:rPr>
        <w:t xml:space="preserve">глобальной компьютерной </w:t>
      </w:r>
      <w:r w:rsidRPr="001D5074">
        <w:rPr>
          <w:sz w:val="30"/>
          <w:szCs w:val="30"/>
        </w:rPr>
        <w:t>сети Интернет.</w:t>
      </w:r>
    </w:p>
    <w:p w14:paraId="7F97D852" w14:textId="49E50B5E" w:rsidR="00705627" w:rsidRPr="001D5074" w:rsidRDefault="00705627" w:rsidP="00A41888">
      <w:pPr>
        <w:jc w:val="center"/>
        <w:rPr>
          <w:b/>
          <w:sz w:val="30"/>
          <w:szCs w:val="30"/>
        </w:rPr>
      </w:pPr>
    </w:p>
    <w:p w14:paraId="196F7B99" w14:textId="76682B14" w:rsidR="00A41888" w:rsidRPr="001D5074" w:rsidRDefault="00A41888" w:rsidP="00A41888">
      <w:pPr>
        <w:jc w:val="center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ГЛАВА 3</w:t>
      </w:r>
    </w:p>
    <w:p w14:paraId="64E565EF" w14:textId="77777777" w:rsidR="00A41888" w:rsidRPr="001D5074" w:rsidRDefault="00A41888" w:rsidP="00A41888">
      <w:pPr>
        <w:jc w:val="center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ОРГАНИЗАЦИЯ И ЭТАПЫ РАБОТЫ ПО ПРОВЕДЕНИЮ АНАЛИТИЧЕСКОГО ИССЛЕДОВАНИЯ</w:t>
      </w:r>
    </w:p>
    <w:p w14:paraId="4F847B5B" w14:textId="77777777" w:rsidR="00A41888" w:rsidRPr="001D5074" w:rsidRDefault="00A41888" w:rsidP="00A41888">
      <w:pPr>
        <w:jc w:val="both"/>
        <w:rPr>
          <w:sz w:val="30"/>
          <w:szCs w:val="30"/>
        </w:rPr>
      </w:pPr>
    </w:p>
    <w:p w14:paraId="287D43BA" w14:textId="77FCCDCF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9.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Организацию и руководство проведением аналитического исследования осуществляет, как правило, руководитель структурного подразделения </w:t>
      </w:r>
      <w:r w:rsidR="00B9457E" w:rsidRPr="001D5074">
        <w:rPr>
          <w:sz w:val="30"/>
          <w:szCs w:val="30"/>
        </w:rPr>
        <w:t>НЦЗПИ</w:t>
      </w:r>
      <w:r w:rsidRPr="001D5074">
        <w:rPr>
          <w:sz w:val="30"/>
          <w:szCs w:val="30"/>
        </w:rPr>
        <w:t xml:space="preserve">, который: </w:t>
      </w:r>
    </w:p>
    <w:p w14:paraId="689BFF19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осуществляет текущее планирование проведения аналитического исследования; </w:t>
      </w:r>
    </w:p>
    <w:p w14:paraId="43965BB1" w14:textId="3EDD394F" w:rsidR="00A41888" w:rsidRPr="001D5074" w:rsidRDefault="00A41888" w:rsidP="00A41888">
      <w:pPr>
        <w:ind w:firstLine="720"/>
        <w:jc w:val="both"/>
        <w:rPr>
          <w:iCs/>
          <w:sz w:val="30"/>
          <w:szCs w:val="30"/>
        </w:rPr>
      </w:pPr>
      <w:r w:rsidRPr="001D5074">
        <w:rPr>
          <w:iCs/>
          <w:sz w:val="30"/>
          <w:szCs w:val="30"/>
        </w:rPr>
        <w:t>определяет конкретные цели и задачи аналитического исследования, а также способы оформления его результатов.</w:t>
      </w:r>
    </w:p>
    <w:p w14:paraId="47EC5488" w14:textId="6FB68029" w:rsidR="008A043D" w:rsidRPr="001D5074" w:rsidRDefault="008A043D" w:rsidP="00A41888">
      <w:pPr>
        <w:ind w:firstLine="720"/>
        <w:jc w:val="both"/>
        <w:rPr>
          <w:iCs/>
          <w:sz w:val="30"/>
          <w:szCs w:val="30"/>
        </w:rPr>
      </w:pPr>
      <w:r w:rsidRPr="001D5074">
        <w:rPr>
          <w:iCs/>
          <w:sz w:val="30"/>
          <w:szCs w:val="30"/>
        </w:rPr>
        <w:t xml:space="preserve">Работники </w:t>
      </w:r>
      <w:r w:rsidR="00B9457E" w:rsidRPr="001D5074">
        <w:rPr>
          <w:sz w:val="30"/>
          <w:szCs w:val="30"/>
        </w:rPr>
        <w:t>НЦЗПИ</w:t>
      </w:r>
      <w:r w:rsidRPr="001D5074">
        <w:rPr>
          <w:iCs/>
          <w:sz w:val="30"/>
          <w:szCs w:val="30"/>
        </w:rPr>
        <w:t xml:space="preserve">, осуществляющие проведение аналитических исследований, при необходимости в рамках взаимодействия </w:t>
      </w:r>
      <w:r w:rsidR="00EE7AAC" w:rsidRPr="001D5074">
        <w:rPr>
          <w:iCs/>
          <w:sz w:val="30"/>
          <w:szCs w:val="30"/>
        </w:rPr>
        <w:t xml:space="preserve">вправе </w:t>
      </w:r>
      <w:r w:rsidRPr="001D5074">
        <w:rPr>
          <w:iCs/>
          <w:sz w:val="30"/>
          <w:szCs w:val="30"/>
        </w:rPr>
        <w:t xml:space="preserve">обратиться в соответствующее структурное подразделение Института правовых исследований </w:t>
      </w:r>
      <w:r w:rsidR="00B9457E" w:rsidRPr="001D5074">
        <w:rPr>
          <w:sz w:val="30"/>
          <w:szCs w:val="30"/>
        </w:rPr>
        <w:t xml:space="preserve">НЦЗПИ </w:t>
      </w:r>
      <w:r w:rsidRPr="001D5074">
        <w:rPr>
          <w:iCs/>
          <w:sz w:val="30"/>
          <w:szCs w:val="30"/>
        </w:rPr>
        <w:t xml:space="preserve">за результатами научно-исследовательских работ по темам проводимых аналитических исследований. </w:t>
      </w:r>
    </w:p>
    <w:p w14:paraId="7A486792" w14:textId="6DB84CEA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10.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При изучении и анализе актов законодательства Республики Беларусь, </w:t>
      </w:r>
      <w:r w:rsidR="00D40501" w:rsidRPr="001D5074">
        <w:rPr>
          <w:sz w:val="30"/>
          <w:szCs w:val="30"/>
        </w:rPr>
        <w:t>а также</w:t>
      </w:r>
      <w:r w:rsidRPr="001D5074">
        <w:rPr>
          <w:sz w:val="30"/>
          <w:szCs w:val="30"/>
        </w:rPr>
        <w:t xml:space="preserve"> международных договоров Республики Беларусь</w:t>
      </w:r>
      <w:r w:rsidR="004E0889" w:rsidRPr="001D5074">
        <w:rPr>
          <w:sz w:val="30"/>
          <w:szCs w:val="30"/>
        </w:rPr>
        <w:t xml:space="preserve"> и иных международно-правовых актов, содержащих обязательства Республики Беларусь</w:t>
      </w:r>
      <w:r w:rsidRPr="001D5074">
        <w:rPr>
          <w:sz w:val="30"/>
          <w:szCs w:val="30"/>
        </w:rPr>
        <w:t>, рекомендуется использовать их тексты,</w:t>
      </w:r>
      <w:r w:rsidR="004E0889" w:rsidRPr="001D5074">
        <w:rPr>
          <w:sz w:val="30"/>
          <w:szCs w:val="30"/>
        </w:rPr>
        <w:t xml:space="preserve"> размещенные в</w:t>
      </w:r>
      <w:r w:rsidR="00895472" w:rsidRPr="001D5074">
        <w:rPr>
          <w:sz w:val="30"/>
          <w:szCs w:val="30"/>
        </w:rPr>
        <w:t> </w:t>
      </w:r>
      <w:r w:rsidR="004E0889" w:rsidRPr="001D5074">
        <w:rPr>
          <w:sz w:val="30"/>
          <w:szCs w:val="30"/>
        </w:rPr>
        <w:t>эталонном банке данных правовой информации Республики Беларусь</w:t>
      </w:r>
      <w:r w:rsidRPr="001D5074">
        <w:rPr>
          <w:sz w:val="30"/>
          <w:szCs w:val="30"/>
        </w:rPr>
        <w:t>.</w:t>
      </w:r>
    </w:p>
    <w:p w14:paraId="7B1110D4" w14:textId="65D31793" w:rsidR="00B6566D" w:rsidRPr="001D5074" w:rsidRDefault="00A41888" w:rsidP="00B6566D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11.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При изучении и анализе актов законодательства иностранных государств, международных договоров и иных международно-правовых актов рекомендуется использовать тексты их официальной или иной публикации на русском или белорусском языке</w:t>
      </w:r>
      <w:r w:rsidR="00B6566D" w:rsidRPr="001D5074">
        <w:rPr>
          <w:sz w:val="30"/>
          <w:szCs w:val="30"/>
        </w:rPr>
        <w:t>, а также на иностранном языке.</w:t>
      </w:r>
    </w:p>
    <w:p w14:paraId="46BA36D0" w14:textId="58BF8688" w:rsidR="00A41888" w:rsidRPr="001D5074" w:rsidRDefault="00B6566D" w:rsidP="00B6566D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При отсутствии доступа к официальным источникам опубликования актов законодательства иностранных государств, международных договоров и иных международно-правовых актов допустимо использование неофициальных источников информации с наибольшей степенью доверия</w:t>
      </w:r>
      <w:r w:rsidR="00A41888" w:rsidRPr="001D5074">
        <w:rPr>
          <w:sz w:val="30"/>
          <w:szCs w:val="30"/>
        </w:rPr>
        <w:t>.</w:t>
      </w:r>
    </w:p>
    <w:p w14:paraId="4DFEC2B2" w14:textId="18E29C8F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12.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Для получения дополнительной информации по исследуемой теме могут направляться запросы о ее представлении государственным органам и (или) иным организациям, обладающим необходимой информацией.</w:t>
      </w:r>
    </w:p>
    <w:p w14:paraId="417FF8B6" w14:textId="44590B0F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13.</w:t>
      </w:r>
      <w:r w:rsidR="009F3FB2" w:rsidRPr="001D5074">
        <w:rPr>
          <w:sz w:val="30"/>
          <w:szCs w:val="30"/>
        </w:rPr>
        <w:t> </w:t>
      </w:r>
      <w:r w:rsidR="00B6566D" w:rsidRPr="001D5074">
        <w:rPr>
          <w:sz w:val="30"/>
          <w:szCs w:val="30"/>
        </w:rPr>
        <w:t>Для проведения сложных аналитических исследований могут создаваться временные научные коллективы.</w:t>
      </w:r>
    </w:p>
    <w:p w14:paraId="657533FC" w14:textId="4B74C7FB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>14.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Аналитическое исследование проводится поэтапно и, как правило, включает:</w:t>
      </w:r>
    </w:p>
    <w:p w14:paraId="5C582A87" w14:textId="6A6C766F" w:rsidR="00A41888" w:rsidRPr="001D5074" w:rsidRDefault="003375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сбор</w:t>
      </w:r>
      <w:r w:rsidR="00A41888" w:rsidRPr="001D5074">
        <w:rPr>
          <w:sz w:val="30"/>
          <w:szCs w:val="30"/>
        </w:rPr>
        <w:t xml:space="preserve"> материала по исследуемой теме;</w:t>
      </w:r>
    </w:p>
    <w:p w14:paraId="3D647108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обобщение и систематизацию собранного материала;</w:t>
      </w:r>
    </w:p>
    <w:p w14:paraId="515120A3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проведение сравнительного анализа;</w:t>
      </w:r>
    </w:p>
    <w:p w14:paraId="305DFA29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оформление результатов аналитического исследования.</w:t>
      </w:r>
    </w:p>
    <w:p w14:paraId="2052D4C8" w14:textId="6BFB0B92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15.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Сбор материала по исследуемой теме может осуществляться посредством</w:t>
      </w:r>
      <w:r w:rsidR="00B6566D" w:rsidRPr="001D5074">
        <w:rPr>
          <w:sz w:val="30"/>
          <w:szCs w:val="30"/>
        </w:rPr>
        <w:t xml:space="preserve"> изучения</w:t>
      </w:r>
      <w:r w:rsidRPr="001D5074">
        <w:rPr>
          <w:sz w:val="30"/>
          <w:szCs w:val="30"/>
        </w:rPr>
        <w:t>:</w:t>
      </w:r>
    </w:p>
    <w:p w14:paraId="24B9C6FD" w14:textId="71F6A023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актов законодательства Республики Беларусь и иностранных государств, </w:t>
      </w:r>
      <w:r w:rsidR="00C06829" w:rsidRPr="001D5074">
        <w:rPr>
          <w:sz w:val="30"/>
          <w:szCs w:val="30"/>
        </w:rPr>
        <w:t>а также</w:t>
      </w:r>
      <w:r w:rsidR="00C04CA2" w:rsidRPr="001D5074">
        <w:rPr>
          <w:sz w:val="30"/>
          <w:szCs w:val="30"/>
        </w:rPr>
        <w:t xml:space="preserve"> международных договоров и иных</w:t>
      </w:r>
      <w:r w:rsidR="00C06829" w:rsidRPr="001D5074">
        <w:rPr>
          <w:sz w:val="30"/>
          <w:szCs w:val="30"/>
        </w:rPr>
        <w:t xml:space="preserve"> международно-правовых актов, </w:t>
      </w:r>
      <w:r w:rsidRPr="001D5074">
        <w:rPr>
          <w:sz w:val="30"/>
          <w:szCs w:val="30"/>
        </w:rPr>
        <w:t>в том числе актов, на которые имеются ссылки в тексте изучаемых актов;</w:t>
      </w:r>
    </w:p>
    <w:p w14:paraId="06139295" w14:textId="5413F403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научной литературы (учебников, монографий, статей и иных публикаций), а также статистических и социологических данных;</w:t>
      </w:r>
    </w:p>
    <w:p w14:paraId="37EB1A39" w14:textId="1C84EA0A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предложений ученых-юристов и иных специалистов по совершенствованию правового регулирования исследуемой сферы общественных отношений;</w:t>
      </w:r>
    </w:p>
    <w:p w14:paraId="5159CA1B" w14:textId="05208221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опыта правотворческой и правоприменительной деятельности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Республике Беларусь и иностранных государствах</w:t>
      </w:r>
      <w:r w:rsidR="0016592C" w:rsidRPr="001D5074">
        <w:rPr>
          <w:sz w:val="30"/>
          <w:szCs w:val="30"/>
        </w:rPr>
        <w:t>, результатов правового мониторинга</w:t>
      </w:r>
      <w:r w:rsidR="00461608" w:rsidRPr="001D5074">
        <w:rPr>
          <w:sz w:val="30"/>
          <w:szCs w:val="30"/>
        </w:rPr>
        <w:t>;</w:t>
      </w:r>
    </w:p>
    <w:p w14:paraId="528F3E01" w14:textId="4FB1526B" w:rsidR="00B6566D" w:rsidRPr="001D5074" w:rsidRDefault="00461608" w:rsidP="00B6566D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обращений граждан</w:t>
      </w:r>
      <w:r w:rsidR="00147BDF" w:rsidRPr="001D5074">
        <w:rPr>
          <w:sz w:val="30"/>
          <w:szCs w:val="30"/>
        </w:rPr>
        <w:t xml:space="preserve"> </w:t>
      </w:r>
      <w:r w:rsidRPr="001D5074">
        <w:rPr>
          <w:sz w:val="30"/>
          <w:szCs w:val="30"/>
        </w:rPr>
        <w:t>и юридических лиц, относящихся к объекту аналитического исследования</w:t>
      </w:r>
      <w:r w:rsidR="00B6566D" w:rsidRPr="001D5074">
        <w:rPr>
          <w:sz w:val="30"/>
          <w:szCs w:val="30"/>
        </w:rPr>
        <w:t>;</w:t>
      </w:r>
    </w:p>
    <w:p w14:paraId="5C4A84B4" w14:textId="72569EA7" w:rsidR="00B6566D" w:rsidRPr="001D5074" w:rsidRDefault="00B6566D" w:rsidP="00B6566D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комментариев к международным договорам и иным международно-правовым актам, содержащим обязательства Республики Беларусь, правотворческой деятельности органов международных организаций и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межгосударственных образований, решений международных судов и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несудебных органов;</w:t>
      </w:r>
    </w:p>
    <w:p w14:paraId="3C726EC9" w14:textId="31D1CD26" w:rsidR="00461608" w:rsidRPr="001D5074" w:rsidRDefault="00B6566D" w:rsidP="00B6566D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информации, содержащейся в средствах массовой информации, информационных ресурсах, размещенных в глобальной компьютерной сети Интернет</w:t>
      </w:r>
      <w:r w:rsidR="00461608" w:rsidRPr="001D5074">
        <w:rPr>
          <w:sz w:val="30"/>
          <w:szCs w:val="30"/>
        </w:rPr>
        <w:t>.</w:t>
      </w:r>
    </w:p>
    <w:p w14:paraId="7CAB5FFF" w14:textId="38620F22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Следует стремиться к тому, чтобы объем исследуемого материала был максимально исчерпывающим и обеспечивал проведение всестороннего, полного и объективного аналитического исследования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соответствии с его целями и задачами.</w:t>
      </w:r>
    </w:p>
    <w:p w14:paraId="558EB2F2" w14:textId="37070821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16.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Обобщение и систематизация собранного материала осуществляются по выбору работника </w:t>
      </w:r>
      <w:r w:rsidR="00B9457E" w:rsidRPr="001D5074">
        <w:rPr>
          <w:sz w:val="30"/>
          <w:szCs w:val="30"/>
        </w:rPr>
        <w:t xml:space="preserve">НЦЗПИ </w:t>
      </w:r>
      <w:r w:rsidRPr="001D5074">
        <w:rPr>
          <w:sz w:val="30"/>
          <w:szCs w:val="30"/>
        </w:rPr>
        <w:t xml:space="preserve">по одному или нескольким критериям, в частности: по принадлежности к иностранным государствам; </w:t>
      </w:r>
      <w:r w:rsidR="00DE2F7D" w:rsidRPr="001D5074">
        <w:rPr>
          <w:sz w:val="30"/>
          <w:szCs w:val="30"/>
        </w:rPr>
        <w:t xml:space="preserve">по принятию в рамках определенной международной организации или межгосударственного образования; </w:t>
      </w:r>
      <w:r w:rsidRPr="001D5074">
        <w:rPr>
          <w:sz w:val="30"/>
          <w:szCs w:val="30"/>
        </w:rPr>
        <w:t>по источникам права; по исследуемым правовым институтам; по подходам, принципам и механизмам правового регулирования исследуемой сферы общественных отношений.</w:t>
      </w:r>
    </w:p>
    <w:p w14:paraId="5E73CAC0" w14:textId="4E2BC2C2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>17.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Сравнительный анализ может проводиться с использованием различных способов и методов исследования, в том числе таких</w:t>
      </w:r>
      <w:r w:rsidR="00887C3C" w:rsidRPr="001D5074">
        <w:rPr>
          <w:sz w:val="30"/>
          <w:szCs w:val="30"/>
        </w:rPr>
        <w:t>,</w:t>
      </w:r>
      <w:r w:rsidRPr="001D5074">
        <w:rPr>
          <w:sz w:val="30"/>
          <w:szCs w:val="30"/>
        </w:rPr>
        <w:t xml:space="preserve"> как:</w:t>
      </w:r>
    </w:p>
    <w:p w14:paraId="1B36039D" w14:textId="7FB5E2BB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синхронное сравнение (сравнение объектов аналитического исследования, существующих в одних временных рамках) и диахронное </w:t>
      </w:r>
      <w:r w:rsidR="00743E84" w:rsidRPr="001D5074">
        <w:rPr>
          <w:sz w:val="30"/>
          <w:szCs w:val="30"/>
        </w:rPr>
        <w:t xml:space="preserve">сравнение </w:t>
      </w:r>
      <w:r w:rsidRPr="001D5074">
        <w:rPr>
          <w:sz w:val="30"/>
          <w:szCs w:val="30"/>
        </w:rPr>
        <w:t>(сравнение объектов, относящихся к различным временным рамкам);</w:t>
      </w:r>
    </w:p>
    <w:p w14:paraId="02356C0A" w14:textId="020C89BC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внутреннее сравнение (используются отечественные объекты аналитического исследования) и внешнее</w:t>
      </w:r>
      <w:r w:rsidR="00743E84" w:rsidRPr="001D5074">
        <w:rPr>
          <w:sz w:val="30"/>
          <w:szCs w:val="30"/>
        </w:rPr>
        <w:t xml:space="preserve"> сравнение</w:t>
      </w:r>
      <w:r w:rsidRPr="001D5074">
        <w:rPr>
          <w:sz w:val="30"/>
          <w:szCs w:val="30"/>
        </w:rPr>
        <w:t xml:space="preserve"> (используются зарубежные объекты аналитического исследования);</w:t>
      </w:r>
    </w:p>
    <w:p w14:paraId="567E727B" w14:textId="7747F49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унифицированное сравнение (определение общего и отличного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сравниваемых объектах аналитического исследования с целью их сближения).</w:t>
      </w:r>
    </w:p>
    <w:p w14:paraId="4BFAB107" w14:textId="1CE8BA82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18.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Выявленные в ходе проведения сравнительного анализа общее и отличное в сравниваемых объектах аналитического исследования может оцениваться по одному или нескольким критериям, в частности:</w:t>
      </w:r>
    </w:p>
    <w:p w14:paraId="6B6629F0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принадлежности актов к правовым системам;</w:t>
      </w:r>
    </w:p>
    <w:p w14:paraId="4963D891" w14:textId="3A8DE2D5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количеству актов, относящихся к теме исследования, и (или) дате их принятия</w:t>
      </w:r>
      <w:r w:rsidR="006E74A4" w:rsidRPr="001D5074">
        <w:rPr>
          <w:sz w:val="30"/>
          <w:szCs w:val="30"/>
        </w:rPr>
        <w:t xml:space="preserve"> (издания)</w:t>
      </w:r>
      <w:r w:rsidRPr="001D5074">
        <w:rPr>
          <w:sz w:val="30"/>
          <w:szCs w:val="30"/>
        </w:rPr>
        <w:t>;</w:t>
      </w:r>
    </w:p>
    <w:p w14:paraId="16782099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уровню правового регулирования (Парламент, Президент, Правительство и т.д.), форме актов (закон, указ, постановление и т.д.);</w:t>
      </w:r>
    </w:p>
    <w:p w14:paraId="198752F8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особенностям нормотворческой техники (наличие преамбул, деление актов на статьи, пункты и т.д., структура, названия и нумерация, единство терминологии и т.д.);</w:t>
      </w:r>
    </w:p>
    <w:p w14:paraId="7786AF36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степени соответствия и совместимости с действующим законодательством Республики Беларусь;</w:t>
      </w:r>
    </w:p>
    <w:p w14:paraId="04FC9086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по возможности заимствования правовых решений исследуемых проблем.</w:t>
      </w:r>
    </w:p>
    <w:p w14:paraId="5CD47825" w14:textId="77777777" w:rsidR="00887C3C" w:rsidRPr="001D5074" w:rsidRDefault="00887C3C" w:rsidP="00A41888">
      <w:pPr>
        <w:jc w:val="center"/>
        <w:rPr>
          <w:b/>
          <w:sz w:val="30"/>
          <w:szCs w:val="30"/>
        </w:rPr>
      </w:pPr>
    </w:p>
    <w:p w14:paraId="24768623" w14:textId="6AF1E469" w:rsidR="00A41888" w:rsidRPr="001D5074" w:rsidRDefault="00A41888" w:rsidP="00A41888">
      <w:pPr>
        <w:jc w:val="center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ГЛАВА 4</w:t>
      </w:r>
    </w:p>
    <w:p w14:paraId="7204AA87" w14:textId="77777777" w:rsidR="00A41888" w:rsidRPr="001D5074" w:rsidRDefault="00A41888" w:rsidP="00A41888">
      <w:pPr>
        <w:jc w:val="center"/>
        <w:rPr>
          <w:b/>
          <w:sz w:val="30"/>
          <w:szCs w:val="30"/>
        </w:rPr>
      </w:pPr>
      <w:r w:rsidRPr="001D5074">
        <w:rPr>
          <w:b/>
          <w:sz w:val="30"/>
          <w:szCs w:val="30"/>
        </w:rPr>
        <w:t>ОФОРМЛЕНИЕ РЕЗУЛЬТАТОВ АНАЛИТИЧЕСКОГО ИССЛЕДОВАНИЯ</w:t>
      </w:r>
    </w:p>
    <w:p w14:paraId="380EF7A0" w14:textId="77777777" w:rsidR="00A41888" w:rsidRPr="001D5074" w:rsidRDefault="00A41888" w:rsidP="00A41888">
      <w:pPr>
        <w:jc w:val="both"/>
        <w:rPr>
          <w:sz w:val="30"/>
          <w:szCs w:val="30"/>
        </w:rPr>
      </w:pPr>
    </w:p>
    <w:p w14:paraId="313E9542" w14:textId="0936AE5B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19.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Способами оформления полученных результатов аналитического исследования могут быть:</w:t>
      </w:r>
    </w:p>
    <w:p w14:paraId="48F0E08A" w14:textId="7A9CFE7F" w:rsidR="00A41888" w:rsidRPr="001D5074" w:rsidRDefault="00A41888" w:rsidP="004573CC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концепция (краткая концепция) проекта нормативного правового акта, разрабатываемая в соответствии с</w:t>
      </w:r>
      <w:r w:rsidR="004573CC" w:rsidRPr="001D5074">
        <w:rPr>
          <w:sz w:val="30"/>
          <w:szCs w:val="30"/>
        </w:rPr>
        <w:t xml:space="preserve"> требованиями </w:t>
      </w:r>
      <w:r w:rsidR="00DD69BB" w:rsidRPr="001D5074">
        <w:rPr>
          <w:sz w:val="30"/>
          <w:szCs w:val="30"/>
        </w:rPr>
        <w:t xml:space="preserve">статьи 43 </w:t>
      </w:r>
      <w:r w:rsidR="004573CC" w:rsidRPr="001D5074">
        <w:rPr>
          <w:sz w:val="30"/>
          <w:szCs w:val="30"/>
        </w:rPr>
        <w:t>Закон</w:t>
      </w:r>
      <w:r w:rsidR="00DD69BB" w:rsidRPr="001D5074">
        <w:rPr>
          <w:sz w:val="30"/>
          <w:szCs w:val="30"/>
        </w:rPr>
        <w:t>а</w:t>
      </w:r>
      <w:r w:rsidR="004573CC" w:rsidRPr="001D5074">
        <w:rPr>
          <w:sz w:val="30"/>
          <w:szCs w:val="30"/>
        </w:rPr>
        <w:t xml:space="preserve"> Республики Беларусь от 17 июля 2018 г. № 130-</w:t>
      </w:r>
      <w:proofErr w:type="gramStart"/>
      <w:r w:rsidR="004573CC" w:rsidRPr="001D5074">
        <w:rPr>
          <w:sz w:val="30"/>
          <w:szCs w:val="30"/>
        </w:rPr>
        <w:t>З ”О</w:t>
      </w:r>
      <w:proofErr w:type="gramEnd"/>
      <w:r w:rsidR="004573CC" w:rsidRPr="001D5074">
        <w:rPr>
          <w:sz w:val="30"/>
          <w:szCs w:val="30"/>
        </w:rPr>
        <w:t xml:space="preserve"> нормативных правовых актах“</w:t>
      </w:r>
      <w:r w:rsidRPr="001D5074">
        <w:rPr>
          <w:sz w:val="30"/>
          <w:szCs w:val="30"/>
        </w:rPr>
        <w:t>;</w:t>
      </w:r>
    </w:p>
    <w:p w14:paraId="73DAFD11" w14:textId="332B63D9" w:rsidR="00887C3C" w:rsidRPr="001D5074" w:rsidRDefault="00887C3C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редакция структурного элемента проекта нормативного правового акта (глава, статья и т.д.);</w:t>
      </w:r>
    </w:p>
    <w:p w14:paraId="5BE2E69F" w14:textId="0949AD3A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 xml:space="preserve">информационный обзор актов законодательства по исследуемой теме, содержащий указания на их </w:t>
      </w:r>
      <w:r w:rsidR="00887C3C" w:rsidRPr="001D5074">
        <w:rPr>
          <w:sz w:val="30"/>
          <w:szCs w:val="30"/>
        </w:rPr>
        <w:t>названия</w:t>
      </w:r>
      <w:r w:rsidRPr="001D5074">
        <w:rPr>
          <w:sz w:val="30"/>
          <w:szCs w:val="30"/>
        </w:rPr>
        <w:t xml:space="preserve">, виды и основное содержание; </w:t>
      </w:r>
    </w:p>
    <w:p w14:paraId="2AB64F75" w14:textId="0232797A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информационный обзор актов законодательства, принятых по исследуемой теме за определенный период времени, содержащий указания на </w:t>
      </w:r>
      <w:r w:rsidR="00887C3C" w:rsidRPr="001D5074">
        <w:rPr>
          <w:sz w:val="30"/>
          <w:szCs w:val="30"/>
        </w:rPr>
        <w:t>названия</w:t>
      </w:r>
      <w:r w:rsidRPr="001D5074">
        <w:rPr>
          <w:sz w:val="30"/>
          <w:szCs w:val="30"/>
        </w:rPr>
        <w:t>, виды и основное содержание;</w:t>
      </w:r>
    </w:p>
    <w:p w14:paraId="054FCDEC" w14:textId="277C6681" w:rsidR="00887C3C" w:rsidRPr="001D5074" w:rsidRDefault="00887C3C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аналитическая справка (записка, отчет), содержащая информацию об объекте (объектах) аналитического исследования, оценку полученных результатов аналитического исследования, а также выводы и предложения по ним (далее – аналитическая справка);</w:t>
      </w:r>
    </w:p>
    <w:p w14:paraId="2F131259" w14:textId="29AD76E8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сравнительная таблица по исследуемым вопросам (указанная таблица может быть составной частью аналитическо</w:t>
      </w:r>
      <w:r w:rsidR="006E74A4" w:rsidRPr="001D5074">
        <w:rPr>
          <w:sz w:val="30"/>
          <w:szCs w:val="30"/>
        </w:rPr>
        <w:t>й</w:t>
      </w:r>
      <w:r w:rsidRPr="001D5074">
        <w:rPr>
          <w:sz w:val="30"/>
          <w:szCs w:val="30"/>
        </w:rPr>
        <w:t xml:space="preserve"> справки, обзора или иметь самостоятельный характер);</w:t>
      </w:r>
    </w:p>
    <w:p w14:paraId="5DD4DE35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докладная записка (письмо) заинтересованным государственным органам, содержащая предложения и рекомендации по совершенствованию правового регулирования исследованной сферы общественных отношений или связанных с ней сфер правового регулирования.</w:t>
      </w:r>
    </w:p>
    <w:p w14:paraId="08331B52" w14:textId="49AA2C21" w:rsidR="00054886" w:rsidRPr="001D5074" w:rsidRDefault="0016592C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</w:t>
      </w:r>
      <w:r w:rsidR="00A41888"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4573CC" w:rsidRPr="001D5074">
        <w:rPr>
          <w:sz w:val="30"/>
          <w:szCs w:val="30"/>
        </w:rPr>
        <w:t>Аналитическ</w:t>
      </w:r>
      <w:r w:rsidR="000A0A63" w:rsidRPr="001D5074">
        <w:rPr>
          <w:sz w:val="30"/>
          <w:szCs w:val="30"/>
        </w:rPr>
        <w:t>ая</w:t>
      </w:r>
      <w:r w:rsidR="004573CC" w:rsidRPr="001D5074">
        <w:rPr>
          <w:sz w:val="30"/>
          <w:szCs w:val="30"/>
        </w:rPr>
        <w:t xml:space="preserve"> </w:t>
      </w:r>
      <w:r w:rsidR="000A0A63" w:rsidRPr="001D5074">
        <w:rPr>
          <w:sz w:val="30"/>
          <w:szCs w:val="30"/>
        </w:rPr>
        <w:t>справка</w:t>
      </w:r>
      <w:r w:rsidR="00A41888" w:rsidRPr="001D5074">
        <w:rPr>
          <w:sz w:val="30"/>
          <w:szCs w:val="30"/>
        </w:rPr>
        <w:t xml:space="preserve"> может содержать</w:t>
      </w:r>
      <w:r w:rsidR="00054886" w:rsidRPr="001D5074">
        <w:rPr>
          <w:sz w:val="30"/>
          <w:szCs w:val="30"/>
        </w:rPr>
        <w:t>:</w:t>
      </w:r>
    </w:p>
    <w:p w14:paraId="2BABBBC8" w14:textId="635390E0" w:rsidR="00A41888" w:rsidRPr="001D5074" w:rsidRDefault="008478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20.1.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>систематизированную информацию:</w:t>
      </w:r>
    </w:p>
    <w:p w14:paraId="764FBAD3" w14:textId="014A146E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 фактическом состоянии и тенденциях правового регулирования изученной сферы общественных отношений в Республике Беларусь и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иностранных государствах;</w:t>
      </w:r>
    </w:p>
    <w:p w14:paraId="6BBF2251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об общем и отличном в правовом регулировании и о возможных причинах расхождения правовых решений исследуемых проблем;</w:t>
      </w:r>
    </w:p>
    <w:p w14:paraId="1E946C66" w14:textId="5EE10C66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 наличии противоречий и пробелов в законодательстве, устаревших либо неэффективных норм, причинах недостаточно эффективного действия соответствующих норм, наиболее рациональных способах устранения имеющихся недостатков правового регулирования соответствующих общественных отношений</w:t>
      </w:r>
      <w:r w:rsidR="00054886" w:rsidRPr="001D5074">
        <w:rPr>
          <w:sz w:val="30"/>
          <w:szCs w:val="30"/>
        </w:rPr>
        <w:t>;</w:t>
      </w:r>
    </w:p>
    <w:p w14:paraId="435D71E6" w14:textId="77777777" w:rsidR="00A515E6" w:rsidRPr="001D5074" w:rsidRDefault="00A515E6" w:rsidP="00A515E6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 несоответствии отдельных положений законодательства обязательствам Республики Беларусь, содержащимся в международных договорах и иных международно-правовых актах, а также требованиям унификации и гармонизации законодательства в рамках интеграционных объединений, участницей которых является Республика Беларусь;</w:t>
      </w:r>
    </w:p>
    <w:p w14:paraId="00A2D301" w14:textId="7CE27D19" w:rsidR="00054886" w:rsidRPr="001D5074" w:rsidRDefault="008478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20.2.</w:t>
      </w:r>
      <w:r w:rsidR="009F3FB2" w:rsidRPr="001D5074">
        <w:rPr>
          <w:sz w:val="30"/>
          <w:szCs w:val="30"/>
        </w:rPr>
        <w:t> </w:t>
      </w:r>
      <w:r w:rsidR="00054886" w:rsidRPr="001D5074">
        <w:rPr>
          <w:sz w:val="30"/>
          <w:szCs w:val="30"/>
        </w:rPr>
        <w:t>выводы и предложения:</w:t>
      </w:r>
    </w:p>
    <w:p w14:paraId="0185777A" w14:textId="2B10E9BD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 необходимости (об отсутствии необходимости) совершенствования законодательства;</w:t>
      </w:r>
    </w:p>
    <w:p w14:paraId="784539F1" w14:textId="0D117B4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 xml:space="preserve">о возможных вариантах устранения имеющихся недостатков </w:t>
      </w:r>
      <w:r w:rsidRPr="001D5074">
        <w:rPr>
          <w:iCs/>
          <w:sz w:val="30"/>
          <w:szCs w:val="30"/>
        </w:rPr>
        <w:t xml:space="preserve">законодательства </w:t>
      </w:r>
      <w:r w:rsidRPr="001D5074">
        <w:rPr>
          <w:sz w:val="30"/>
          <w:szCs w:val="30"/>
        </w:rPr>
        <w:t>в исследованной сфере общественных отношений;</w:t>
      </w:r>
    </w:p>
    <w:p w14:paraId="12CCC7DA" w14:textId="0332F8F4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 возможности (целесообразности) полного или частичного заимствования иностранных моделей правового регулирования исследованной сферы общественных отношений</w:t>
      </w:r>
      <w:r w:rsidR="00A5052A" w:rsidRPr="001D5074">
        <w:rPr>
          <w:sz w:val="30"/>
          <w:szCs w:val="30"/>
        </w:rPr>
        <w:t>;</w:t>
      </w:r>
    </w:p>
    <w:p w14:paraId="7643128E" w14:textId="35AE8282" w:rsidR="00F77CC9" w:rsidRPr="001D5074" w:rsidRDefault="00F77CC9" w:rsidP="00F77CC9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lastRenderedPageBreak/>
        <w:t>о необходимости приведения законодательства в соответствие с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обязательствами Республики Беларусь, содержащимися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международных договорах и иных международно-правовых актах, а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также требованиями унификации и гармонизации законодательства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рамках интеграционных объединений, участницей которых является Республика Беларусь;</w:t>
      </w:r>
    </w:p>
    <w:p w14:paraId="062BCC06" w14:textId="77777777" w:rsidR="00F77CC9" w:rsidRPr="001D5074" w:rsidRDefault="00F77CC9" w:rsidP="00F77CC9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о необходимости (об отсутствии необходимости) оформления участия Республики Беларусь в международных договорах и иных международно-правовых актах, выполнения рекомендаций международных органов и т.д.;</w:t>
      </w:r>
    </w:p>
    <w:p w14:paraId="22CA2BD4" w14:textId="6EECF432" w:rsidR="00A41888" w:rsidRPr="001D5074" w:rsidRDefault="008478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20.</w:t>
      </w:r>
      <w:r w:rsidR="00054886" w:rsidRPr="001D5074">
        <w:rPr>
          <w:sz w:val="30"/>
          <w:szCs w:val="30"/>
        </w:rPr>
        <w:t>3</w:t>
      </w:r>
      <w:r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 xml:space="preserve">выводы о целесообразности (нецелесообразности) подготовки предлагаемого </w:t>
      </w:r>
      <w:r w:rsidR="00BE68AF" w:rsidRPr="001D5074">
        <w:rPr>
          <w:sz w:val="30"/>
          <w:szCs w:val="30"/>
        </w:rPr>
        <w:t xml:space="preserve">проекта правового акта </w:t>
      </w:r>
      <w:r w:rsidR="00A41888" w:rsidRPr="001D5074">
        <w:rPr>
          <w:sz w:val="30"/>
          <w:szCs w:val="30"/>
        </w:rPr>
        <w:t xml:space="preserve">и обоснованности выбора </w:t>
      </w:r>
      <w:r w:rsidR="000A0A63" w:rsidRPr="001D5074">
        <w:rPr>
          <w:sz w:val="30"/>
          <w:szCs w:val="30"/>
        </w:rPr>
        <w:t xml:space="preserve">вида </w:t>
      </w:r>
      <w:r w:rsidR="00BE68AF" w:rsidRPr="001D5074">
        <w:rPr>
          <w:sz w:val="30"/>
          <w:szCs w:val="30"/>
        </w:rPr>
        <w:t>правового акта</w:t>
      </w:r>
      <w:r w:rsidR="00A41888" w:rsidRPr="001D5074">
        <w:rPr>
          <w:sz w:val="30"/>
          <w:szCs w:val="30"/>
        </w:rPr>
        <w:t>;</w:t>
      </w:r>
    </w:p>
    <w:p w14:paraId="41002E45" w14:textId="2FAE37B1" w:rsidR="00A41888" w:rsidRPr="001D5074" w:rsidRDefault="008478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20.</w:t>
      </w:r>
      <w:r w:rsidR="00054886" w:rsidRPr="001D5074">
        <w:rPr>
          <w:sz w:val="30"/>
          <w:szCs w:val="30"/>
        </w:rPr>
        <w:t>4</w:t>
      </w:r>
      <w:r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>предложения по концепции, структуре и тексту проекта</w:t>
      </w:r>
      <w:r w:rsidR="00A5052A" w:rsidRPr="001D5074">
        <w:rPr>
          <w:sz w:val="30"/>
          <w:szCs w:val="30"/>
        </w:rPr>
        <w:t xml:space="preserve"> правового акта</w:t>
      </w:r>
      <w:r w:rsidR="00A41888" w:rsidRPr="001D5074">
        <w:rPr>
          <w:sz w:val="30"/>
          <w:szCs w:val="30"/>
        </w:rPr>
        <w:t>;</w:t>
      </w:r>
    </w:p>
    <w:p w14:paraId="3EFBE721" w14:textId="66BF745D" w:rsidR="00A41888" w:rsidRPr="001D5074" w:rsidRDefault="008478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20.</w:t>
      </w:r>
      <w:r w:rsidR="00054886" w:rsidRPr="001D5074">
        <w:rPr>
          <w:sz w:val="30"/>
          <w:szCs w:val="30"/>
        </w:rPr>
        <w:t>5</w:t>
      </w:r>
      <w:r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 xml:space="preserve">информацию о </w:t>
      </w:r>
      <w:r w:rsidR="00A5052A" w:rsidRPr="001D5074">
        <w:rPr>
          <w:sz w:val="30"/>
          <w:szCs w:val="30"/>
        </w:rPr>
        <w:t xml:space="preserve">правовых </w:t>
      </w:r>
      <w:r w:rsidR="00A41888" w:rsidRPr="001D5074">
        <w:rPr>
          <w:sz w:val="30"/>
          <w:szCs w:val="30"/>
        </w:rPr>
        <w:t>актах, положения которых (полностью или частично) предполагается трансформировать в проект</w:t>
      </w:r>
      <w:r w:rsidR="00A5052A" w:rsidRPr="001D5074">
        <w:rPr>
          <w:sz w:val="30"/>
          <w:szCs w:val="30"/>
        </w:rPr>
        <w:t xml:space="preserve"> правового акта</w:t>
      </w:r>
      <w:r w:rsidR="00A41888" w:rsidRPr="001D5074">
        <w:rPr>
          <w:sz w:val="30"/>
          <w:szCs w:val="30"/>
        </w:rPr>
        <w:t xml:space="preserve">, а также о </w:t>
      </w:r>
      <w:r w:rsidR="00A5052A" w:rsidRPr="001D5074">
        <w:rPr>
          <w:sz w:val="30"/>
          <w:szCs w:val="30"/>
        </w:rPr>
        <w:t xml:space="preserve">правовых </w:t>
      </w:r>
      <w:r w:rsidR="00A41888" w:rsidRPr="001D5074">
        <w:rPr>
          <w:sz w:val="30"/>
          <w:szCs w:val="30"/>
        </w:rPr>
        <w:t xml:space="preserve">актах, подлежащих </w:t>
      </w:r>
      <w:r w:rsidR="00861573" w:rsidRPr="001D5074">
        <w:rPr>
          <w:sz w:val="30"/>
          <w:szCs w:val="30"/>
        </w:rPr>
        <w:t xml:space="preserve">принятию (изданию), </w:t>
      </w:r>
      <w:r w:rsidR="00A41888" w:rsidRPr="001D5074">
        <w:rPr>
          <w:sz w:val="30"/>
          <w:szCs w:val="30"/>
        </w:rPr>
        <w:t xml:space="preserve">изменению, признанию утратившими силу в связи с принятием </w:t>
      </w:r>
      <w:r w:rsidR="00861573" w:rsidRPr="001D5074">
        <w:rPr>
          <w:sz w:val="30"/>
          <w:szCs w:val="30"/>
        </w:rPr>
        <w:t>(изданием)</w:t>
      </w:r>
      <w:r w:rsidR="00A5052A" w:rsidRPr="001D5074">
        <w:rPr>
          <w:sz w:val="30"/>
          <w:szCs w:val="30"/>
        </w:rPr>
        <w:t xml:space="preserve"> правового акта</w:t>
      </w:r>
      <w:r w:rsidR="00A41888" w:rsidRPr="001D5074">
        <w:rPr>
          <w:sz w:val="30"/>
          <w:szCs w:val="30"/>
        </w:rPr>
        <w:t>;</w:t>
      </w:r>
    </w:p>
    <w:p w14:paraId="60DEC390" w14:textId="7F66BC63" w:rsidR="00A41888" w:rsidRPr="001D5074" w:rsidRDefault="008478B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20.6.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>оценку возможного изменения концептуальных положений законодательства, базовых институтов отрасли (отраслей) законодательства и последствий такого изменения</w:t>
      </w:r>
      <w:r w:rsidR="00AB24A7" w:rsidRPr="001D5074">
        <w:rPr>
          <w:sz w:val="30"/>
          <w:szCs w:val="30"/>
        </w:rPr>
        <w:t>.</w:t>
      </w:r>
    </w:p>
    <w:p w14:paraId="5D015EB3" w14:textId="77777777" w:rsidR="00A41888" w:rsidRPr="001D5074" w:rsidRDefault="00A41888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Следует стремиться к тому, чтобы выводы, сформулированные по результатам проведенного аналитического исследования, были аргументированными, вытекали из собранного и исследованного материала и являлись логическим следствием его обобщения и анализа.</w:t>
      </w:r>
    </w:p>
    <w:p w14:paraId="0AC5B037" w14:textId="3A723D0E" w:rsidR="00A41888" w:rsidRPr="001D5074" w:rsidRDefault="00054886" w:rsidP="00A41888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</w:t>
      </w:r>
      <w:r w:rsidR="0016592C" w:rsidRPr="001D5074">
        <w:rPr>
          <w:sz w:val="30"/>
          <w:szCs w:val="30"/>
        </w:rPr>
        <w:t>1</w:t>
      </w:r>
      <w:r w:rsidR="00A41888"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0A0A63" w:rsidRPr="001D5074">
        <w:rPr>
          <w:sz w:val="30"/>
          <w:szCs w:val="30"/>
        </w:rPr>
        <w:t>Аналитическая справка</w:t>
      </w:r>
      <w:r w:rsidR="00A41888" w:rsidRPr="001D5074">
        <w:rPr>
          <w:sz w:val="30"/>
          <w:szCs w:val="30"/>
        </w:rPr>
        <w:t xml:space="preserve"> может иметь приложения, содержащие вспомогательный материал различного характера (копии документов, графики, таблицы, иллюстрации и т.д.).</w:t>
      </w:r>
    </w:p>
    <w:p w14:paraId="2692096D" w14:textId="38F20250" w:rsidR="0080577C" w:rsidRPr="001D5074" w:rsidRDefault="00054886" w:rsidP="0080577C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</w:t>
      </w:r>
      <w:r w:rsidR="0016592C" w:rsidRPr="001D5074">
        <w:rPr>
          <w:sz w:val="30"/>
          <w:szCs w:val="30"/>
        </w:rPr>
        <w:t>2</w:t>
      </w:r>
      <w:r w:rsidR="00A41888"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>При оформлении результатов аналитического исследования следует руководствоваться Инструкцией по делопроизводству в</w:t>
      </w:r>
      <w:r w:rsidR="00BF1F8A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 xml:space="preserve">Национальном центре </w:t>
      </w:r>
      <w:r w:rsidRPr="001D5074">
        <w:rPr>
          <w:sz w:val="30"/>
          <w:szCs w:val="30"/>
        </w:rPr>
        <w:t xml:space="preserve">законодательства и </w:t>
      </w:r>
      <w:r w:rsidR="0080577C" w:rsidRPr="001D5074">
        <w:rPr>
          <w:sz w:val="30"/>
          <w:szCs w:val="30"/>
        </w:rPr>
        <w:t xml:space="preserve">правовой информации </w:t>
      </w:r>
      <w:r w:rsidR="00A41888" w:rsidRPr="001D5074">
        <w:rPr>
          <w:sz w:val="30"/>
          <w:szCs w:val="30"/>
        </w:rPr>
        <w:t xml:space="preserve">Республики Беларусь, утвержденной приказом директора </w:t>
      </w:r>
      <w:r w:rsidR="00B9457E" w:rsidRPr="001D5074">
        <w:rPr>
          <w:sz w:val="30"/>
          <w:szCs w:val="30"/>
        </w:rPr>
        <w:t xml:space="preserve">Национального центра законодательства и правовой информации Республики Беларусь </w:t>
      </w:r>
      <w:r w:rsidR="000A0A63" w:rsidRPr="001D5074">
        <w:rPr>
          <w:bCs/>
          <w:sz w:val="30"/>
          <w:szCs w:val="30"/>
        </w:rPr>
        <w:t>от</w:t>
      </w:r>
      <w:r w:rsidR="00813F2C" w:rsidRPr="001D5074">
        <w:rPr>
          <w:bCs/>
          <w:sz w:val="30"/>
          <w:szCs w:val="30"/>
        </w:rPr>
        <w:t xml:space="preserve"> 5</w:t>
      </w:r>
      <w:r w:rsidR="00895472" w:rsidRPr="001D5074">
        <w:rPr>
          <w:bCs/>
          <w:sz w:val="30"/>
          <w:szCs w:val="30"/>
        </w:rPr>
        <w:t> </w:t>
      </w:r>
      <w:r w:rsidR="00813F2C" w:rsidRPr="001D5074">
        <w:rPr>
          <w:bCs/>
          <w:sz w:val="30"/>
          <w:szCs w:val="30"/>
        </w:rPr>
        <w:t xml:space="preserve">августа </w:t>
      </w:r>
      <w:r w:rsidR="000A0A63" w:rsidRPr="001D5074">
        <w:rPr>
          <w:bCs/>
          <w:sz w:val="30"/>
          <w:szCs w:val="30"/>
        </w:rPr>
        <w:t>20</w:t>
      </w:r>
      <w:r w:rsidR="0080577C" w:rsidRPr="001D5074">
        <w:rPr>
          <w:bCs/>
          <w:sz w:val="30"/>
          <w:szCs w:val="30"/>
        </w:rPr>
        <w:t>24</w:t>
      </w:r>
      <w:r w:rsidR="000A0A63" w:rsidRPr="001D5074">
        <w:rPr>
          <w:bCs/>
          <w:sz w:val="30"/>
          <w:szCs w:val="30"/>
        </w:rPr>
        <w:t xml:space="preserve"> г. №</w:t>
      </w:r>
      <w:r w:rsidR="00813F2C" w:rsidRPr="001D5074">
        <w:rPr>
          <w:bCs/>
          <w:sz w:val="30"/>
          <w:szCs w:val="30"/>
        </w:rPr>
        <w:t xml:space="preserve"> 60</w:t>
      </w:r>
      <w:r w:rsidRPr="001D5074">
        <w:rPr>
          <w:sz w:val="30"/>
          <w:szCs w:val="30"/>
        </w:rPr>
        <w:t>.</w:t>
      </w:r>
    </w:p>
    <w:p w14:paraId="7870BAB3" w14:textId="40CE8C20" w:rsidR="00A41888" w:rsidRPr="001D5074" w:rsidRDefault="00054886" w:rsidP="0080577C">
      <w:pPr>
        <w:ind w:firstLine="720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</w:t>
      </w:r>
      <w:r w:rsidR="0016592C" w:rsidRPr="001D5074">
        <w:rPr>
          <w:sz w:val="30"/>
          <w:szCs w:val="30"/>
        </w:rPr>
        <w:t>3</w:t>
      </w:r>
      <w:r w:rsidR="00A41888" w:rsidRPr="001D5074">
        <w:rPr>
          <w:sz w:val="30"/>
          <w:szCs w:val="30"/>
        </w:rPr>
        <w:t>.</w:t>
      </w:r>
      <w:r w:rsidR="0080577C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 xml:space="preserve">Допускается оформление аналитических </w:t>
      </w:r>
      <w:r w:rsidR="009C65CD" w:rsidRPr="001D5074">
        <w:rPr>
          <w:sz w:val="30"/>
          <w:szCs w:val="30"/>
        </w:rPr>
        <w:t xml:space="preserve">справок </w:t>
      </w:r>
      <w:r w:rsidR="00BF1F8A" w:rsidRPr="001D5074">
        <w:rPr>
          <w:sz w:val="30"/>
          <w:szCs w:val="30"/>
        </w:rPr>
        <w:t>в соответствии с </w:t>
      </w:r>
      <w:r w:rsidR="0080577C" w:rsidRPr="001D5074">
        <w:rPr>
          <w:sz w:val="30"/>
          <w:szCs w:val="30"/>
        </w:rPr>
        <w:t>межгосударственн</w:t>
      </w:r>
      <w:r w:rsidR="00BF1F8A" w:rsidRPr="001D5074">
        <w:rPr>
          <w:sz w:val="30"/>
          <w:szCs w:val="30"/>
        </w:rPr>
        <w:t>ым</w:t>
      </w:r>
      <w:r w:rsidR="0080577C" w:rsidRPr="001D5074">
        <w:rPr>
          <w:sz w:val="30"/>
          <w:szCs w:val="30"/>
        </w:rPr>
        <w:t xml:space="preserve"> </w:t>
      </w:r>
      <w:hyperlink r:id="rId7" w:history="1">
        <w:r w:rsidR="0080577C" w:rsidRPr="001D5074">
          <w:rPr>
            <w:sz w:val="30"/>
            <w:szCs w:val="30"/>
          </w:rPr>
          <w:t>стандарт</w:t>
        </w:r>
        <w:r w:rsidR="00BF1F8A" w:rsidRPr="001D5074">
          <w:rPr>
            <w:sz w:val="30"/>
            <w:szCs w:val="30"/>
          </w:rPr>
          <w:t>ом</w:t>
        </w:r>
      </w:hyperlink>
      <w:r w:rsidR="0080577C" w:rsidRPr="001D5074">
        <w:rPr>
          <w:sz w:val="30"/>
          <w:szCs w:val="30"/>
        </w:rPr>
        <w:t xml:space="preserve"> ГОСТ 7.32-2017 ”Система стандартов по информации, библиотечному и издательскому делу. Отчет о научно-исследовательской работе. Структура и правила</w:t>
      </w:r>
      <w:r w:rsidR="0080577C" w:rsidRPr="001D5074">
        <w:rPr>
          <w:rFonts w:eastAsiaTheme="minorHAnsi"/>
          <w:sz w:val="30"/>
          <w:szCs w:val="30"/>
          <w:lang w:eastAsia="en-US"/>
        </w:rPr>
        <w:t xml:space="preserve"> оформления“, введенн</w:t>
      </w:r>
      <w:r w:rsidR="00BF1F8A" w:rsidRPr="001D5074">
        <w:rPr>
          <w:rFonts w:eastAsiaTheme="minorHAnsi"/>
          <w:sz w:val="30"/>
          <w:szCs w:val="30"/>
          <w:lang w:eastAsia="en-US"/>
        </w:rPr>
        <w:t>ым</w:t>
      </w:r>
      <w:r w:rsidR="0080577C" w:rsidRPr="001D5074">
        <w:rPr>
          <w:rFonts w:eastAsiaTheme="minorHAnsi"/>
          <w:sz w:val="30"/>
          <w:szCs w:val="30"/>
          <w:lang w:eastAsia="en-US"/>
        </w:rPr>
        <w:t xml:space="preserve"> в действие на территории Республики Беларусь постановлением </w:t>
      </w:r>
      <w:r w:rsidR="0080577C" w:rsidRPr="001D5074">
        <w:rPr>
          <w:rFonts w:eastAsiaTheme="minorHAnsi"/>
          <w:sz w:val="30"/>
          <w:szCs w:val="30"/>
          <w:lang w:eastAsia="en-US"/>
        </w:rPr>
        <w:lastRenderedPageBreak/>
        <w:t>Государственного комитета по стандартизации Республики Беларусь от 2 ноября 2018 г. № 62</w:t>
      </w:r>
      <w:r w:rsidR="0080577C" w:rsidRPr="001D5074">
        <w:rPr>
          <w:sz w:val="30"/>
          <w:szCs w:val="30"/>
        </w:rPr>
        <w:t>.</w:t>
      </w:r>
      <w:r w:rsidR="00A41888" w:rsidRPr="001D5074">
        <w:rPr>
          <w:sz w:val="30"/>
          <w:szCs w:val="30"/>
        </w:rPr>
        <w:t xml:space="preserve"> </w:t>
      </w:r>
    </w:p>
    <w:p w14:paraId="17B75FFD" w14:textId="71A9AC90" w:rsidR="00A41888" w:rsidRPr="001D5074" w:rsidRDefault="00054886" w:rsidP="008478B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</w:t>
      </w:r>
      <w:r w:rsidR="0016592C" w:rsidRPr="001D5074">
        <w:rPr>
          <w:sz w:val="30"/>
          <w:szCs w:val="30"/>
        </w:rPr>
        <w:t>4</w:t>
      </w:r>
      <w:r w:rsidR="00A41888"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="00A41888" w:rsidRPr="001D5074">
        <w:rPr>
          <w:sz w:val="30"/>
          <w:szCs w:val="30"/>
        </w:rPr>
        <w:t xml:space="preserve">Оформленные результаты аналитических исследований хранятся в </w:t>
      </w:r>
      <w:r w:rsidRPr="001D5074">
        <w:rPr>
          <w:sz w:val="30"/>
          <w:szCs w:val="30"/>
        </w:rPr>
        <w:t>структурн</w:t>
      </w:r>
      <w:r w:rsidR="00C8620E" w:rsidRPr="001D5074">
        <w:rPr>
          <w:sz w:val="30"/>
          <w:szCs w:val="30"/>
        </w:rPr>
        <w:t>ом</w:t>
      </w:r>
      <w:r w:rsidRPr="001D5074">
        <w:rPr>
          <w:sz w:val="30"/>
          <w:szCs w:val="30"/>
        </w:rPr>
        <w:t xml:space="preserve"> подразделени</w:t>
      </w:r>
      <w:r w:rsidR="00C8620E" w:rsidRPr="001D5074">
        <w:rPr>
          <w:sz w:val="30"/>
          <w:szCs w:val="30"/>
        </w:rPr>
        <w:t>и</w:t>
      </w:r>
      <w:r w:rsidR="00A41888" w:rsidRPr="001D5074">
        <w:rPr>
          <w:sz w:val="30"/>
          <w:szCs w:val="30"/>
        </w:rPr>
        <w:t xml:space="preserve"> </w:t>
      </w:r>
      <w:r w:rsidR="0068236F" w:rsidRPr="001D5074">
        <w:rPr>
          <w:sz w:val="30"/>
          <w:szCs w:val="30"/>
        </w:rPr>
        <w:t>НЦЗПИ</w:t>
      </w:r>
      <w:r w:rsidR="00A41888" w:rsidRPr="001D5074">
        <w:rPr>
          <w:sz w:val="30"/>
          <w:szCs w:val="30"/>
        </w:rPr>
        <w:t xml:space="preserve">, работником (работниками) которого они проводились, на бумажном носителе и (или) </w:t>
      </w:r>
      <w:r w:rsidR="004B3883" w:rsidRPr="001D5074">
        <w:rPr>
          <w:rFonts w:eastAsiaTheme="minorHAnsi"/>
          <w:sz w:val="30"/>
          <w:szCs w:val="30"/>
          <w:lang w:eastAsia="en-US"/>
        </w:rPr>
        <w:t>в электронной форме в</w:t>
      </w:r>
      <w:r w:rsidR="00895472" w:rsidRPr="001D5074">
        <w:rPr>
          <w:rFonts w:eastAsiaTheme="minorHAnsi"/>
          <w:sz w:val="30"/>
          <w:szCs w:val="30"/>
          <w:lang w:eastAsia="en-US"/>
        </w:rPr>
        <w:t> </w:t>
      </w:r>
      <w:r w:rsidR="004B3883" w:rsidRPr="001D5074">
        <w:rPr>
          <w:rFonts w:eastAsiaTheme="minorHAnsi"/>
          <w:sz w:val="30"/>
          <w:szCs w:val="30"/>
          <w:lang w:eastAsia="en-US"/>
        </w:rPr>
        <w:t>виде файлов с текстами</w:t>
      </w:r>
      <w:r w:rsidR="00CC5A98" w:rsidRPr="001D5074">
        <w:rPr>
          <w:rFonts w:eastAsiaTheme="minorHAnsi"/>
          <w:sz w:val="30"/>
          <w:szCs w:val="30"/>
          <w:lang w:eastAsia="en-US"/>
        </w:rPr>
        <w:t xml:space="preserve">, если иное не установлено директором </w:t>
      </w:r>
      <w:r w:rsidR="0068236F" w:rsidRPr="001D5074">
        <w:rPr>
          <w:sz w:val="30"/>
          <w:szCs w:val="30"/>
        </w:rPr>
        <w:t>НЦЗПИ</w:t>
      </w:r>
      <w:r w:rsidR="004B3883" w:rsidRPr="001D5074">
        <w:rPr>
          <w:rFonts w:eastAsiaTheme="minorHAnsi"/>
          <w:sz w:val="30"/>
          <w:szCs w:val="30"/>
          <w:lang w:eastAsia="en-US"/>
        </w:rPr>
        <w:t>.</w:t>
      </w:r>
    </w:p>
    <w:p w14:paraId="70EA233B" w14:textId="69E5E97C" w:rsidR="00E54D84" w:rsidRPr="008478B6" w:rsidRDefault="00591013" w:rsidP="00F307E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2</w:t>
      </w:r>
      <w:r w:rsidR="0016592C" w:rsidRPr="001D5074">
        <w:rPr>
          <w:sz w:val="30"/>
          <w:szCs w:val="30"/>
        </w:rPr>
        <w:t>5</w:t>
      </w:r>
      <w:r w:rsidRPr="001D5074">
        <w:rPr>
          <w:sz w:val="30"/>
          <w:szCs w:val="30"/>
        </w:rPr>
        <w:t>.</w:t>
      </w:r>
      <w:r w:rsidR="009F3FB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 xml:space="preserve">По решению руководства </w:t>
      </w:r>
      <w:r w:rsidR="0068236F" w:rsidRPr="001D5074">
        <w:rPr>
          <w:sz w:val="30"/>
          <w:szCs w:val="30"/>
        </w:rPr>
        <w:t xml:space="preserve">НЦЗПИ </w:t>
      </w:r>
      <w:r w:rsidRPr="001D5074">
        <w:rPr>
          <w:sz w:val="30"/>
          <w:szCs w:val="30"/>
        </w:rPr>
        <w:t>результаты аналитических исследований представляются в порядке взаимодействия в</w:t>
      </w:r>
      <w:r w:rsidR="00895472" w:rsidRPr="001D5074">
        <w:rPr>
          <w:sz w:val="30"/>
          <w:szCs w:val="30"/>
        </w:rPr>
        <w:t> </w:t>
      </w:r>
      <w:r w:rsidRPr="001D5074">
        <w:rPr>
          <w:sz w:val="30"/>
          <w:szCs w:val="30"/>
        </w:rPr>
        <w:t>Администрацию Президента Республики Беларусь, а также</w:t>
      </w:r>
      <w:r w:rsidR="00BF44C1" w:rsidRPr="001D5074">
        <w:rPr>
          <w:sz w:val="30"/>
          <w:szCs w:val="30"/>
        </w:rPr>
        <w:t xml:space="preserve"> в </w:t>
      </w:r>
      <w:r w:rsidRPr="001D5074">
        <w:rPr>
          <w:sz w:val="30"/>
          <w:szCs w:val="30"/>
        </w:rPr>
        <w:t>иные заинтересованные государственные органы (организации).</w:t>
      </w:r>
    </w:p>
    <w:sectPr w:rsidR="00E54D84" w:rsidRPr="008478B6" w:rsidSect="00337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E3487" w14:textId="77777777" w:rsidR="00FC2A29" w:rsidRDefault="00FC2A29" w:rsidP="00255091">
      <w:r>
        <w:separator/>
      </w:r>
    </w:p>
  </w:endnote>
  <w:endnote w:type="continuationSeparator" w:id="0">
    <w:p w14:paraId="7F9191F8" w14:textId="77777777" w:rsidR="00FC2A29" w:rsidRDefault="00FC2A29" w:rsidP="0025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F3A6" w14:textId="77777777" w:rsidR="006612EF" w:rsidRDefault="006612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D958" w14:textId="77777777" w:rsidR="006612EF" w:rsidRDefault="006612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69DE" w14:textId="77777777" w:rsidR="006612EF" w:rsidRDefault="006612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97662" w14:textId="77777777" w:rsidR="00FC2A29" w:rsidRDefault="00FC2A29" w:rsidP="00255091">
      <w:r>
        <w:separator/>
      </w:r>
    </w:p>
  </w:footnote>
  <w:footnote w:type="continuationSeparator" w:id="0">
    <w:p w14:paraId="5B00B8A7" w14:textId="77777777" w:rsidR="00FC2A29" w:rsidRDefault="00FC2A29" w:rsidP="0025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1D7C" w14:textId="77777777" w:rsidR="006612EF" w:rsidRDefault="00661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5337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A343A2" w14:textId="57AAB4E7" w:rsidR="00255091" w:rsidRPr="006612EF" w:rsidRDefault="00255091">
        <w:pPr>
          <w:pStyle w:val="a4"/>
          <w:jc w:val="center"/>
          <w:rPr>
            <w:sz w:val="28"/>
            <w:szCs w:val="28"/>
          </w:rPr>
        </w:pPr>
        <w:r w:rsidRPr="006612EF">
          <w:rPr>
            <w:sz w:val="28"/>
            <w:szCs w:val="28"/>
          </w:rPr>
          <w:fldChar w:fldCharType="begin"/>
        </w:r>
        <w:r w:rsidRPr="006612EF">
          <w:rPr>
            <w:sz w:val="28"/>
            <w:szCs w:val="28"/>
          </w:rPr>
          <w:instrText>PAGE   \* MERGEFORMAT</w:instrText>
        </w:r>
        <w:r w:rsidRPr="006612EF">
          <w:rPr>
            <w:sz w:val="28"/>
            <w:szCs w:val="28"/>
          </w:rPr>
          <w:fldChar w:fldCharType="separate"/>
        </w:r>
        <w:r w:rsidR="006D57A2">
          <w:rPr>
            <w:noProof/>
            <w:sz w:val="28"/>
            <w:szCs w:val="28"/>
          </w:rPr>
          <w:t>9</w:t>
        </w:r>
        <w:r w:rsidRPr="006612EF">
          <w:rPr>
            <w:sz w:val="28"/>
            <w:szCs w:val="28"/>
          </w:rPr>
          <w:fldChar w:fldCharType="end"/>
        </w:r>
      </w:p>
    </w:sdtContent>
  </w:sdt>
  <w:p w14:paraId="7A665213" w14:textId="77777777" w:rsidR="00255091" w:rsidRDefault="002550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26B8" w14:textId="77777777" w:rsidR="006612EF" w:rsidRDefault="00661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88"/>
    <w:rsid w:val="0000584A"/>
    <w:rsid w:val="00054886"/>
    <w:rsid w:val="000A0A63"/>
    <w:rsid w:val="000F5CEB"/>
    <w:rsid w:val="00113C31"/>
    <w:rsid w:val="00135FDA"/>
    <w:rsid w:val="001379B1"/>
    <w:rsid w:val="00147BDF"/>
    <w:rsid w:val="0015039C"/>
    <w:rsid w:val="0016592C"/>
    <w:rsid w:val="001940CA"/>
    <w:rsid w:val="001B0014"/>
    <w:rsid w:val="001D5074"/>
    <w:rsid w:val="001E4B5D"/>
    <w:rsid w:val="001F2D6E"/>
    <w:rsid w:val="00255091"/>
    <w:rsid w:val="0029043D"/>
    <w:rsid w:val="00296F51"/>
    <w:rsid w:val="002B7B3B"/>
    <w:rsid w:val="002C362D"/>
    <w:rsid w:val="003375B6"/>
    <w:rsid w:val="003873CB"/>
    <w:rsid w:val="003A3FCB"/>
    <w:rsid w:val="003E67EB"/>
    <w:rsid w:val="003F090E"/>
    <w:rsid w:val="003F31B3"/>
    <w:rsid w:val="003F3733"/>
    <w:rsid w:val="004573CC"/>
    <w:rsid w:val="00461608"/>
    <w:rsid w:val="00480C48"/>
    <w:rsid w:val="00496E8B"/>
    <w:rsid w:val="004B3883"/>
    <w:rsid w:val="004C060D"/>
    <w:rsid w:val="004C4740"/>
    <w:rsid w:val="004E0889"/>
    <w:rsid w:val="00527050"/>
    <w:rsid w:val="00554247"/>
    <w:rsid w:val="0057014B"/>
    <w:rsid w:val="00591013"/>
    <w:rsid w:val="005B2F59"/>
    <w:rsid w:val="005D1220"/>
    <w:rsid w:val="00641F01"/>
    <w:rsid w:val="006612EF"/>
    <w:rsid w:val="0068236F"/>
    <w:rsid w:val="0068691A"/>
    <w:rsid w:val="006D172F"/>
    <w:rsid w:val="006D57A2"/>
    <w:rsid w:val="006D7203"/>
    <w:rsid w:val="006E74A4"/>
    <w:rsid w:val="00705627"/>
    <w:rsid w:val="007144CD"/>
    <w:rsid w:val="00743E84"/>
    <w:rsid w:val="007505DC"/>
    <w:rsid w:val="00757CD5"/>
    <w:rsid w:val="00757E05"/>
    <w:rsid w:val="0080577C"/>
    <w:rsid w:val="0081324C"/>
    <w:rsid w:val="00813F2C"/>
    <w:rsid w:val="008328EE"/>
    <w:rsid w:val="00835B07"/>
    <w:rsid w:val="008478B6"/>
    <w:rsid w:val="00861573"/>
    <w:rsid w:val="00864AA9"/>
    <w:rsid w:val="008870D7"/>
    <w:rsid w:val="00887C3C"/>
    <w:rsid w:val="00894B1E"/>
    <w:rsid w:val="00895472"/>
    <w:rsid w:val="008A043D"/>
    <w:rsid w:val="008D0367"/>
    <w:rsid w:val="008F4B8E"/>
    <w:rsid w:val="009004E5"/>
    <w:rsid w:val="00920140"/>
    <w:rsid w:val="00931729"/>
    <w:rsid w:val="00934E21"/>
    <w:rsid w:val="00987FD0"/>
    <w:rsid w:val="009C65CD"/>
    <w:rsid w:val="009D4285"/>
    <w:rsid w:val="009D6B39"/>
    <w:rsid w:val="009F3FB2"/>
    <w:rsid w:val="00A41888"/>
    <w:rsid w:val="00A5052A"/>
    <w:rsid w:val="00A515E6"/>
    <w:rsid w:val="00A557ED"/>
    <w:rsid w:val="00AB24A7"/>
    <w:rsid w:val="00AB6785"/>
    <w:rsid w:val="00AD55BE"/>
    <w:rsid w:val="00B258F6"/>
    <w:rsid w:val="00B2614E"/>
    <w:rsid w:val="00B6566D"/>
    <w:rsid w:val="00B7726D"/>
    <w:rsid w:val="00B91315"/>
    <w:rsid w:val="00B9457E"/>
    <w:rsid w:val="00BB3208"/>
    <w:rsid w:val="00BE68AF"/>
    <w:rsid w:val="00BF0C87"/>
    <w:rsid w:val="00BF1F8A"/>
    <w:rsid w:val="00BF44C1"/>
    <w:rsid w:val="00C04CA2"/>
    <w:rsid w:val="00C06829"/>
    <w:rsid w:val="00C31578"/>
    <w:rsid w:val="00C45EDC"/>
    <w:rsid w:val="00C75EE1"/>
    <w:rsid w:val="00C8620E"/>
    <w:rsid w:val="00CB1525"/>
    <w:rsid w:val="00CB7FD1"/>
    <w:rsid w:val="00CC5A98"/>
    <w:rsid w:val="00CF0D3A"/>
    <w:rsid w:val="00D37F1B"/>
    <w:rsid w:val="00D40501"/>
    <w:rsid w:val="00D57E4B"/>
    <w:rsid w:val="00DA552F"/>
    <w:rsid w:val="00DB5A2A"/>
    <w:rsid w:val="00DD69BB"/>
    <w:rsid w:val="00DE2F7D"/>
    <w:rsid w:val="00DE5BD1"/>
    <w:rsid w:val="00E54D84"/>
    <w:rsid w:val="00EA6828"/>
    <w:rsid w:val="00ED127D"/>
    <w:rsid w:val="00EE7AAC"/>
    <w:rsid w:val="00F22456"/>
    <w:rsid w:val="00F23074"/>
    <w:rsid w:val="00F2589C"/>
    <w:rsid w:val="00F307EE"/>
    <w:rsid w:val="00F3217E"/>
    <w:rsid w:val="00F652FD"/>
    <w:rsid w:val="00F77CC9"/>
    <w:rsid w:val="00FB5436"/>
    <w:rsid w:val="00FC2A29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FE29"/>
  <w15:chartTrackingRefBased/>
  <w15:docId w15:val="{80A97911-A4D3-4286-BCD9-F65D0AA9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188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autoRedefine/>
    <w:rsid w:val="00A4188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4">
    <w:name w:val="header"/>
    <w:basedOn w:val="a"/>
    <w:link w:val="a5"/>
    <w:uiPriority w:val="99"/>
    <w:unhideWhenUsed/>
    <w:rsid w:val="00255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5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B00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0014"/>
  </w:style>
  <w:style w:type="character" w:customStyle="1" w:styleId="aa">
    <w:name w:val="Текст примечания Знак"/>
    <w:basedOn w:val="a0"/>
    <w:link w:val="a9"/>
    <w:uiPriority w:val="99"/>
    <w:semiHidden/>
    <w:rsid w:val="001B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00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1B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00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00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ewncpi">
    <w:name w:val="newncpi"/>
    <w:basedOn w:val="a"/>
    <w:rsid w:val="006D57A2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57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57A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539E0B88F38DF97225835903761725362208D387905975B0C313C70DD16F079A06B6EE70121118AB7566954A85445F145FA4C0A6965BD52CEAA3FCAE7lA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B557-A0EE-411B-9051-55B3B2DE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9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 Екатерина Анатольевна</dc:creator>
  <cp:keywords/>
  <dc:description/>
  <cp:lastModifiedBy>Жигалко Елена Валерьевна</cp:lastModifiedBy>
  <cp:revision>115</cp:revision>
  <cp:lastPrinted>2024-09-18T12:29:00Z</cp:lastPrinted>
  <dcterms:created xsi:type="dcterms:W3CDTF">2020-04-01T13:55:00Z</dcterms:created>
  <dcterms:modified xsi:type="dcterms:W3CDTF">2025-05-16T06:43:00Z</dcterms:modified>
</cp:coreProperties>
</file>